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w:rsidRPr="003E6E9F" w:rsidR="003E6E9F" w:rsidP="003E6E9F" w:rsidRDefault="003E6E9F" w14:paraId="388C73E1" w14:textId="77777777">
      <w:pPr>
        <w:autoSpaceDE w:val="0"/>
        <w:autoSpaceDN w:val="0"/>
        <w:adjustRightInd w:val="0"/>
        <w:spacing w:after="0" w:line="240" w:lineRule="auto"/>
        <w:rPr>
          <w:rFonts w:ascii="Arial,Bold" w:hAnsi="Arial,Bold" w:cs="Arial,Bold"/>
          <w:b/>
          <w:bCs/>
          <w:lang w:val="es-MX"/>
        </w:rPr>
      </w:pPr>
      <w:r w:rsidRPr="003E6E9F">
        <w:rPr>
          <w:rFonts w:ascii="Arial,Bold" w:hAnsi="Arial,Bold" w:cs="Arial,Bold"/>
          <w:b/>
          <w:bCs/>
          <w:noProof/>
        </w:rPr>
        <mc:AlternateContent>
          <mc:Choice Requires="wps">
            <w:drawing>
              <wp:anchor distT="45720" distB="45720" distL="114300" distR="114300" simplePos="0" relativeHeight="251659264" behindDoc="0" locked="0" layoutInCell="1" allowOverlap="1" wp14:anchorId="55088547" wp14:editId="6A7CFF4E">
                <wp:simplePos x="0" y="0"/>
                <wp:positionH relativeFrom="margin">
                  <wp:align>right</wp:align>
                </wp:positionH>
                <wp:positionV relativeFrom="paragraph">
                  <wp:posOffset>0</wp:posOffset>
                </wp:positionV>
                <wp:extent cx="592455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4375"/>
                        </a:xfrm>
                        <a:prstGeom prst="rect">
                          <a:avLst/>
                        </a:prstGeom>
                        <a:solidFill>
                          <a:srgbClr val="FFFFFF"/>
                        </a:solidFill>
                        <a:ln w="9525">
                          <a:solidFill>
                            <a:srgbClr val="000000"/>
                          </a:solidFill>
                          <a:miter lim="800000"/>
                          <a:headEnd/>
                          <a:tailEnd/>
                        </a:ln>
                      </wps:spPr>
                      <wps:txbx>
                        <w:txbxContent>
                          <w:p w:rsidRPr="0008611C" w:rsidR="003E6E9F" w:rsidP="003E6E9F" w:rsidRDefault="003E6E9F" w14:paraId="2F38A6DF" w14:textId="77777777">
                            <w:pPr>
                              <w:autoSpaceDE w:val="0"/>
                              <w:autoSpaceDN w:val="0"/>
                              <w:adjustRightInd w:val="0"/>
                              <w:spacing w:after="0" w:line="240" w:lineRule="auto"/>
                              <w:jc w:val="center"/>
                              <w:rPr>
                                <w:rFonts w:ascii="Arial,Bold" w:hAnsi="Arial,Bold" w:cs="Arial,Bold"/>
                                <w:b/>
                                <w:bCs/>
                                <w:sz w:val="28"/>
                                <w:szCs w:val="28"/>
                                <w:lang w:val="es-MX"/>
                              </w:rPr>
                            </w:pPr>
                            <w:r w:rsidRPr="0008611C">
                              <w:rPr>
                                <w:rFonts w:ascii="Arial,Bold" w:hAnsi="Arial,Bold" w:cs="Arial,Bold"/>
                                <w:b/>
                                <w:bCs/>
                                <w:sz w:val="28"/>
                                <w:szCs w:val="28"/>
                                <w:lang w:val="es-MX"/>
                              </w:rPr>
                              <w:t>Bethany Christian Services</w:t>
                            </w:r>
                          </w:p>
                          <w:p w:rsidRPr="0008611C" w:rsidR="003E6E9F" w:rsidP="003E6E9F" w:rsidRDefault="003E6E9F" w14:paraId="2B667541" w14:textId="77777777">
                            <w:pPr>
                              <w:autoSpaceDE w:val="0"/>
                              <w:autoSpaceDN w:val="0"/>
                              <w:adjustRightInd w:val="0"/>
                              <w:spacing w:after="0" w:line="240" w:lineRule="auto"/>
                              <w:jc w:val="center"/>
                              <w:rPr>
                                <w:rFonts w:ascii="Arial,Bold" w:hAnsi="Arial,Bold" w:cs="Arial,Bold"/>
                                <w:b/>
                                <w:bCs/>
                                <w:sz w:val="28"/>
                                <w:szCs w:val="28"/>
                                <w:lang w:val="es-MX"/>
                              </w:rPr>
                            </w:pPr>
                            <w:r w:rsidRPr="0008611C">
                              <w:rPr>
                                <w:rFonts w:ascii="Arial,Bold" w:hAnsi="Arial,Bold" w:cs="Arial,Bold"/>
                                <w:b/>
                                <w:bCs/>
                                <w:sz w:val="28"/>
                                <w:szCs w:val="28"/>
                                <w:lang w:val="es-MX"/>
                              </w:rPr>
                              <w:t>Queja/Reclamo formal del cliente</w:t>
                            </w:r>
                          </w:p>
                          <w:p w:rsidR="003E6E9F" w:rsidP="003E6E9F" w:rsidRDefault="00AE1B32" w14:paraId="14AD19F4" w14:textId="1C8760C4">
                            <w:pPr>
                              <w:jc w:val="center"/>
                            </w:pPr>
                            <w:r>
                              <w:rPr>
                                <w:rFonts w:ascii="Arial,Bold" w:hAnsi="Arial,Bold" w:cs="Arial,Bold"/>
                                <w:b/>
                                <w:bCs/>
                                <w:sz w:val="28"/>
                                <w:szCs w:val="28"/>
                              </w:rPr>
                              <w:t>P</w:t>
                            </w:r>
                            <w:r w:rsidRPr="00AE1B32">
                              <w:rPr>
                                <w:rFonts w:ascii="Arial,Bold" w:hAnsi="Arial,Bold" w:cs="Arial,Bold"/>
                                <w:b/>
                                <w:bCs/>
                                <w:sz w:val="28"/>
                                <w:szCs w:val="28"/>
                              </w:rPr>
                              <w:t xml:space="preserve">óliza </w:t>
                            </w:r>
                            <w:r w:rsidR="003E6E9F">
                              <w:rPr>
                                <w:rFonts w:ascii="Arial,Bold" w:hAnsi="Arial,Bold" w:cs="Arial,Bold"/>
                                <w:b/>
                                <w:bCs/>
                                <w:sz w:val="28"/>
                                <w:szCs w:val="28"/>
                              </w:rPr>
                              <w:t>y Procedimiento</w:t>
                            </w:r>
                            <w:bookmarkStart w:name="_GoBack" w:id="0"/>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088547">
                <v:stroke joinstyle="miter"/>
                <v:path gradientshapeok="t" o:connecttype="rect"/>
              </v:shapetype>
              <v:shape id="Text Box 2" style="position:absolute;margin-left:415.3pt;margin-top:0;width:466.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IwIAAEYEAAAOAAAAZHJzL2Uyb0RvYy54bWysU9uO2yAQfa/Uf0C8N07cuNlYcVbbbFNV&#10;2l6k3X4AxjhGBYYCib39+g7Ym6a3l6o8IIYZDjPnzGyuB63ISTgvwVR0MZtTIgyHRppDRT8/7F9c&#10;UeIDMw1TYERFH4Wn19vnzza9LUUOHahGOIIgxpe9rWgXgi2zzPNOaOZnYIVBZwtOs4CmO2SNYz2i&#10;a5Xl8/mrrAfXWAdceI+3t6OTbhN+2woePratF4GoimJuIe0u7XXcs+2GlQfHbCf5lAb7hyw0kwY/&#10;PUPdssDI0cnfoLTkDjy0YcZBZ9C2kotUA1azmP9SzX3HrEi1IDnenmny/w+Wfzh9ckQ2Fc0XK0oM&#10;0yjSgxgCeQ0DySM/vfUlht1bDAwDXqPOqVZv74B/8cTArmPmIG6cg74TrMH8FvFldvF0xPERpO7f&#10;Q4PfsGOABDS0TkfykA6C6KjT41mbmArHy2KdL4sCXRx9q8Xy5apIX7Dy6bV1PrwVoEk8VNSh9gmd&#10;ne58iNmw8ikkfuZByWYvlUqGO9Q75ciJYZ/s05rQfwpThvQVXRd5MRLwV4h5Wn+C0DJgwyupK3p1&#10;DmJlpO2NaVI7BibVeMaUlZl4jNSNJIahHiZdamgekVEHY2PjIOKhA/eNkh6buqL+65E5QYl6Z1CV&#10;9WK5jFOQjGWxytFwl5760sMMR6iKBkrG4y6kyYmEGbhB9VqZiI0yj5lMuWKzJr6nwYrTcGmnqB/j&#10;v/0OAAD//wMAUEsDBBQABgAIAAAAIQBFKbjV3AAAAAUBAAAPAAAAZHJzL2Rvd25yZXYueG1sTI/B&#10;TsMwEETvSPyDtUhcEHXaQGlDnAohgeAGbQVXN94mEfY62G4a/p6FC1xWGs1o9k25Gp0VA4bYeVIw&#10;nWQgkGpvOmoUbDcPlwsQMWky2npCBV8YYVWdnpS6MP5IrzisUyO4hGKhFbQp9YWUsW7R6TjxPRJ7&#10;ex+cTixDI03QRy53Vs6ybC6d7og/tLrH+xbrj/XBKVhcPQ3v8Tl/eavne7tMFzfD42dQ6vxsvLsF&#10;kXBMf2H4wWd0qJhp5w9korAKeEj6vewt85zljkPT2TXIqpT/6atvAAAA//8DAFBLAQItABQABgAI&#10;AAAAIQC2gziS/gAAAOEBAAATAAAAAAAAAAAAAAAAAAAAAABbQ29udGVudF9UeXBlc10ueG1sUEsB&#10;Ai0AFAAGAAgAAAAhADj9If/WAAAAlAEAAAsAAAAAAAAAAAAAAAAALwEAAF9yZWxzLy5yZWxzUEsB&#10;Ai0AFAAGAAgAAAAhANlj9csjAgAARgQAAA4AAAAAAAAAAAAAAAAALgIAAGRycy9lMm9Eb2MueG1s&#10;UEsBAi0AFAAGAAgAAAAhAEUpuNXcAAAABQEAAA8AAAAAAAAAAAAAAAAAfQQAAGRycy9kb3ducmV2&#10;LnhtbFBLBQYAAAAABAAEAPMAAACGBQAAAAA=&#10;">
                <v:textbox>
                  <w:txbxContent>
                    <w:p w:rsidRPr="0008611C" w:rsidR="003E6E9F" w:rsidP="003E6E9F" w:rsidRDefault="003E6E9F" w14:paraId="2F38A6DF" w14:textId="77777777">
                      <w:pPr>
                        <w:autoSpaceDE w:val="0"/>
                        <w:autoSpaceDN w:val="0"/>
                        <w:adjustRightInd w:val="0"/>
                        <w:spacing w:after="0" w:line="240" w:lineRule="auto"/>
                        <w:jc w:val="center"/>
                        <w:rPr>
                          <w:rFonts w:ascii="Arial,Bold" w:hAnsi="Arial,Bold" w:cs="Arial,Bold"/>
                          <w:b/>
                          <w:bCs/>
                          <w:sz w:val="28"/>
                          <w:szCs w:val="28"/>
                          <w:lang w:val="es-MX"/>
                        </w:rPr>
                      </w:pPr>
                      <w:r w:rsidRPr="0008611C">
                        <w:rPr>
                          <w:rFonts w:ascii="Arial,Bold" w:hAnsi="Arial,Bold" w:cs="Arial,Bold"/>
                          <w:b/>
                          <w:bCs/>
                          <w:sz w:val="28"/>
                          <w:szCs w:val="28"/>
                          <w:lang w:val="es-MX"/>
                        </w:rPr>
                        <w:t>Bethany Christian Services</w:t>
                      </w:r>
                    </w:p>
                    <w:p w:rsidRPr="0008611C" w:rsidR="003E6E9F" w:rsidP="003E6E9F" w:rsidRDefault="003E6E9F" w14:paraId="2B667541" w14:textId="77777777">
                      <w:pPr>
                        <w:autoSpaceDE w:val="0"/>
                        <w:autoSpaceDN w:val="0"/>
                        <w:adjustRightInd w:val="0"/>
                        <w:spacing w:after="0" w:line="240" w:lineRule="auto"/>
                        <w:jc w:val="center"/>
                        <w:rPr>
                          <w:rFonts w:ascii="Arial,Bold" w:hAnsi="Arial,Bold" w:cs="Arial,Bold"/>
                          <w:b/>
                          <w:bCs/>
                          <w:sz w:val="28"/>
                          <w:szCs w:val="28"/>
                          <w:lang w:val="es-MX"/>
                        </w:rPr>
                      </w:pPr>
                      <w:r w:rsidRPr="0008611C">
                        <w:rPr>
                          <w:rFonts w:ascii="Arial,Bold" w:hAnsi="Arial,Bold" w:cs="Arial,Bold"/>
                          <w:b/>
                          <w:bCs/>
                          <w:sz w:val="28"/>
                          <w:szCs w:val="28"/>
                          <w:lang w:val="es-MX"/>
                        </w:rPr>
                        <w:t>Queja/Reclamo formal del cliente</w:t>
                      </w:r>
                    </w:p>
                    <w:p w:rsidR="003E6E9F" w:rsidP="003E6E9F" w:rsidRDefault="00AE1B32" w14:paraId="14AD19F4" w14:textId="1C8760C4">
                      <w:pPr>
                        <w:jc w:val="center"/>
                      </w:pPr>
                      <w:r>
                        <w:rPr>
                          <w:rFonts w:ascii="Arial,Bold" w:hAnsi="Arial,Bold" w:cs="Arial,Bold"/>
                          <w:b/>
                          <w:bCs/>
                          <w:sz w:val="28"/>
                          <w:szCs w:val="28"/>
                        </w:rPr>
                        <w:t>P</w:t>
                      </w:r>
                      <w:r w:rsidRPr="00AE1B32">
                        <w:rPr>
                          <w:rFonts w:ascii="Arial,Bold" w:hAnsi="Arial,Bold" w:cs="Arial,Bold"/>
                          <w:b/>
                          <w:bCs/>
                          <w:sz w:val="28"/>
                          <w:szCs w:val="28"/>
                        </w:rPr>
                        <w:t xml:space="preserve">óliza </w:t>
                      </w:r>
                      <w:r w:rsidR="003E6E9F">
                        <w:rPr>
                          <w:rFonts w:ascii="Arial,Bold" w:hAnsi="Arial,Bold" w:cs="Arial,Bold"/>
                          <w:b/>
                          <w:bCs/>
                          <w:sz w:val="28"/>
                          <w:szCs w:val="28"/>
                        </w:rPr>
                        <w:t>y Procedimiento</w:t>
                      </w:r>
                      <w:bookmarkStart w:name="_GoBack" w:id="1"/>
                      <w:bookmarkEnd w:id="1"/>
                    </w:p>
                  </w:txbxContent>
                </v:textbox>
                <w10:wrap type="square" anchorx="margin"/>
              </v:shape>
            </w:pict>
          </mc:Fallback>
        </mc:AlternateContent>
      </w:r>
    </w:p>
    <w:p w:rsidRPr="00ED3B6E" w:rsidR="000C2296" w:rsidP="000C2296" w:rsidRDefault="000C2296" w14:paraId="1763F70F"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POLÍTICA</w:t>
      </w:r>
    </w:p>
    <w:p w:rsidRPr="00ED3B6E" w:rsidR="000C2296" w:rsidP="000C2296" w:rsidRDefault="000C2296" w14:paraId="7109C9A5" w14:textId="77777777">
      <w:pPr>
        <w:autoSpaceDE w:val="0"/>
        <w:autoSpaceDN w:val="0"/>
        <w:adjustRightInd w:val="0"/>
        <w:spacing w:after="0" w:line="240" w:lineRule="auto"/>
        <w:rPr>
          <w:rFonts w:ascii="Arial" w:hAnsi="Arial" w:cs="Arial"/>
          <w:lang w:val="es-MX"/>
        </w:rPr>
      </w:pPr>
      <w:r w:rsidRPr="00ED3B6E">
        <w:rPr>
          <w:rFonts w:ascii="Arial" w:hAnsi="Arial" w:cs="Arial"/>
          <w:lang w:val="es-MX"/>
        </w:rPr>
        <w:t>La política de Bethany Christian Services es brindar un procedimiento para que los clientes se expresen y reciban una respuesta a las quejas o reclamos formales que tengan con respecto a los servicios prestados.</w:t>
      </w:r>
    </w:p>
    <w:p w:rsidRPr="00ED3B6E" w:rsidR="000C2296" w:rsidP="000C2296" w:rsidRDefault="000C2296" w14:paraId="1F89BEEC" w14:textId="77777777">
      <w:pPr>
        <w:autoSpaceDE w:val="0"/>
        <w:autoSpaceDN w:val="0"/>
        <w:adjustRightInd w:val="0"/>
        <w:spacing w:after="0" w:line="240" w:lineRule="auto"/>
        <w:rPr>
          <w:rFonts w:ascii="Arial,Bold" w:hAnsi="Arial,Bold" w:cs="Arial,Bold"/>
          <w:b/>
          <w:bCs/>
          <w:lang w:val="es-MX"/>
        </w:rPr>
      </w:pPr>
    </w:p>
    <w:p w:rsidRPr="00ED3B6E" w:rsidR="000C2296" w:rsidP="000C2296" w:rsidRDefault="000C2296" w14:paraId="026E2081"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PROCEDIMIENTO</w:t>
      </w:r>
    </w:p>
    <w:p w:rsidRPr="00ED3B6E" w:rsidR="000C2296" w:rsidP="000C2296" w:rsidRDefault="000C2296" w14:paraId="55E1B440"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Derecho del cliente y Acceso a la presentación de una Queja/Reclamo formal</w:t>
      </w:r>
    </w:p>
    <w:p w:rsidRPr="00ED3B6E" w:rsidR="000C2296" w:rsidP="000C2296" w:rsidRDefault="000C2296" w14:paraId="4ECCEEB7" w14:textId="77777777">
      <w:pPr>
        <w:pStyle w:val="ListParagraph"/>
        <w:numPr>
          <w:ilvl w:val="0"/>
          <w:numId w:val="1"/>
        </w:numPr>
        <w:autoSpaceDE w:val="0"/>
        <w:autoSpaceDN w:val="0"/>
        <w:adjustRightInd w:val="0"/>
        <w:spacing w:after="0" w:line="240" w:lineRule="auto"/>
        <w:rPr>
          <w:rFonts w:ascii="Arial" w:hAnsi="Arial" w:cs="Arial"/>
          <w:lang w:val="es-MX"/>
        </w:rPr>
      </w:pPr>
      <w:r w:rsidRPr="00ED3B6E">
        <w:rPr>
          <w:rFonts w:ascii="Arial" w:hAnsi="Arial" w:cs="Arial"/>
          <w:lang w:val="es-MX"/>
        </w:rPr>
        <w:t>Los clientes tienen el derecho de presentar una queja/reclamo formal sin interferencias ni represalias.</w:t>
      </w:r>
    </w:p>
    <w:p w:rsidRPr="00ED3B6E" w:rsidR="000C2296" w:rsidP="3AAAB017" w:rsidRDefault="000C2296" w14:paraId="26EECFCD" w14:textId="0F350E95">
      <w:pPr>
        <w:pStyle w:val="ListParagraph"/>
        <w:numPr>
          <w:ilvl w:val="0"/>
          <w:numId w:val="1"/>
        </w:numPr>
        <w:autoSpaceDE w:val="0"/>
        <w:autoSpaceDN w:val="0"/>
        <w:adjustRightInd w:val="0"/>
        <w:spacing w:after="0" w:line="240" w:lineRule="auto"/>
        <w:rPr>
          <w:rFonts w:ascii="Arial" w:hAnsi="Arial" w:cs="Arial"/>
          <w:lang w:val="es-MX"/>
        </w:rPr>
      </w:pPr>
      <w:r w:rsidRPr="3AAAB017" w:rsidR="000C2296">
        <w:rPr>
          <w:rFonts w:ascii="Arial" w:hAnsi="Arial" w:cs="Arial"/>
          <w:lang w:val="es-MX"/>
        </w:rPr>
        <w:t xml:space="preserve">Se </w:t>
      </w:r>
      <w:r w:rsidRPr="3AAAB017" w:rsidR="3FB58C8B">
        <w:rPr>
          <w:rFonts w:ascii="Arial" w:hAnsi="Arial" w:cs="Arial"/>
          <w:lang w:val="es-MX"/>
        </w:rPr>
        <w:t>informará</w:t>
      </w:r>
      <w:r w:rsidRPr="3AAAB017" w:rsidR="000C2296">
        <w:rPr>
          <w:rFonts w:ascii="Arial" w:hAnsi="Arial" w:cs="Arial"/>
          <w:lang w:val="es-MX"/>
        </w:rPr>
        <w:t xml:space="preserve"> a los clientes sobre la política de Queja/Reclamo formal del cliente al inicio de la prestación del servicio o al momento de firmar un contrato de servicios, según corresponda.</w:t>
      </w:r>
    </w:p>
    <w:p w:rsidRPr="00ED3B6E" w:rsidR="000C2296" w:rsidP="000C2296" w:rsidRDefault="000C2296" w14:paraId="32A6C5D6" w14:textId="77777777">
      <w:pPr>
        <w:pStyle w:val="ListParagraph"/>
        <w:numPr>
          <w:ilvl w:val="0"/>
          <w:numId w:val="1"/>
        </w:numPr>
        <w:autoSpaceDE w:val="0"/>
        <w:autoSpaceDN w:val="0"/>
        <w:adjustRightInd w:val="0"/>
        <w:spacing w:after="0" w:line="240" w:lineRule="auto"/>
        <w:rPr>
          <w:rFonts w:ascii="Arial" w:hAnsi="Arial" w:cs="Arial"/>
          <w:lang w:val="es-MX"/>
        </w:rPr>
      </w:pPr>
      <w:r w:rsidRPr="00ED3B6E">
        <w:rPr>
          <w:rFonts w:ascii="Arial" w:hAnsi="Arial" w:cs="Arial"/>
          <w:lang w:val="es-MX"/>
        </w:rPr>
        <w:t>Se pondrá a disposición de todos los clientes una copia de la Política y Procedimiento para Queja/Reclamo formal a través de las sucursales y/o a través del portal de servicio apropiado.</w:t>
      </w:r>
    </w:p>
    <w:p w:rsidRPr="00ED3B6E" w:rsidR="000C2296" w:rsidP="000C2296" w:rsidRDefault="000C2296" w14:paraId="43007ED4" w14:textId="77777777">
      <w:pPr>
        <w:pStyle w:val="ListParagraph"/>
        <w:numPr>
          <w:ilvl w:val="0"/>
          <w:numId w:val="1"/>
        </w:numPr>
        <w:rPr>
          <w:rFonts w:ascii="Arial" w:hAnsi="Arial" w:cs="Arial"/>
          <w:lang w:val="es-MX"/>
        </w:rPr>
      </w:pPr>
      <w:r w:rsidRPr="00ED3B6E">
        <w:rPr>
          <w:rFonts w:ascii="Arial" w:hAnsi="Arial" w:cs="Arial"/>
          <w:lang w:val="es-MX"/>
        </w:rPr>
        <w:t>Los jóvenes que reciben cuidado fuera del hogar a través del programa de Niños No Acompañados (UC) pueden obtener asistencia para redactar una queja por escrito de otro joven, miembro del personal de Bethany, miembro de la familia o representante legal.</w:t>
      </w:r>
    </w:p>
    <w:p w:rsidRPr="00ED3B6E" w:rsidR="000C2296" w:rsidP="3AAAB017" w:rsidRDefault="000C2296" w14:paraId="050E6DED" w14:textId="2AB8E912">
      <w:pPr>
        <w:pStyle w:val="ListParagraph"/>
        <w:numPr>
          <w:ilvl w:val="0"/>
          <w:numId w:val="1"/>
        </w:numPr>
        <w:rPr>
          <w:rFonts w:ascii="Arial" w:hAnsi="Arial" w:cs="Arial"/>
          <w:lang w:val="es-MX"/>
        </w:rPr>
      </w:pPr>
      <w:r w:rsidRPr="3AAAB017" w:rsidR="000C2296">
        <w:rPr>
          <w:rFonts w:ascii="Arial" w:hAnsi="Arial" w:cs="Arial"/>
          <w:lang w:val="es-MX"/>
        </w:rPr>
        <w:t xml:space="preserve">El procedimiento de reclamo también puede ser utilizado por jóvenes en cuidado fuera del hogar en el programa de Niños No Acompañados (UC) para denunciar el abuso o acoso sexual y el comportamiento sexual inapropiado. Las quejas que impliquen un riesgo inmediato de daño a los </w:t>
      </w:r>
      <w:r w:rsidRPr="3AAAB017" w:rsidR="44943455">
        <w:rPr>
          <w:rFonts w:ascii="Arial" w:hAnsi="Arial" w:cs="Arial"/>
          <w:lang w:val="es-MX"/>
        </w:rPr>
        <w:t>jóvenes</w:t>
      </w:r>
      <w:r w:rsidRPr="3AAAB017" w:rsidR="000C2296">
        <w:rPr>
          <w:rFonts w:ascii="Arial" w:hAnsi="Arial" w:cs="Arial"/>
          <w:lang w:val="es-MX"/>
        </w:rPr>
        <w:t xml:space="preserve"> deberán ser respondidas de inmediato por el supervisor/director del programa o el director de la sucursal, quienes determinarán el curso de acción apropiado.</w:t>
      </w:r>
    </w:p>
    <w:p w:rsidRPr="00ED3B6E" w:rsidR="000C2296" w:rsidP="000C2296" w:rsidRDefault="000C2296" w14:paraId="159BC796" w14:textId="77777777">
      <w:pPr>
        <w:pStyle w:val="ListParagraph"/>
        <w:numPr>
          <w:ilvl w:val="0"/>
          <w:numId w:val="1"/>
        </w:numPr>
        <w:rPr>
          <w:rFonts w:ascii="Arial" w:hAnsi="Arial" w:cs="Arial"/>
          <w:lang w:val="es-MX"/>
        </w:rPr>
      </w:pPr>
      <w:r w:rsidRPr="00ED3B6E">
        <w:rPr>
          <w:rFonts w:ascii="Arial" w:hAnsi="Arial" w:cs="Arial"/>
          <w:lang w:val="es-MX"/>
        </w:rPr>
        <w:t>Todos los demás jóvenes que reciben cuidado fuera del hogar a través de Bethany se les proporcionan los derechos del cliente y los procedimientos de reclamo consistentes con los requisitos de licencia estatales y locales.</w:t>
      </w:r>
    </w:p>
    <w:p w:rsidRPr="00ED3B6E" w:rsidR="000C2296" w:rsidP="000C2296" w:rsidRDefault="000C2296" w14:paraId="14447899" w14:textId="77777777">
      <w:pPr>
        <w:autoSpaceDE w:val="0"/>
        <w:autoSpaceDN w:val="0"/>
        <w:adjustRightInd w:val="0"/>
        <w:spacing w:after="0" w:line="240" w:lineRule="auto"/>
        <w:rPr>
          <w:rFonts w:ascii="Arial,Bold" w:hAnsi="Arial,Bold" w:cs="Arial,Bold"/>
          <w:b/>
          <w:bCs/>
          <w:lang w:val="es-MX"/>
        </w:rPr>
      </w:pPr>
    </w:p>
    <w:p w:rsidRPr="00ED3B6E" w:rsidR="000C2296" w:rsidP="000C2296" w:rsidRDefault="000C2296" w14:paraId="21D3346A"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Presentación de una Queja/Reclamo formal</w:t>
      </w:r>
    </w:p>
    <w:p w:rsidRPr="00ED3B6E" w:rsidR="000C2296" w:rsidP="000C2296" w:rsidRDefault="000C2296" w14:paraId="3E8E8E24" w14:textId="77777777">
      <w:pPr>
        <w:pStyle w:val="ListParagraph"/>
        <w:numPr>
          <w:ilvl w:val="0"/>
          <w:numId w:val="1"/>
        </w:numPr>
        <w:autoSpaceDE w:val="0"/>
        <w:autoSpaceDN w:val="0"/>
        <w:adjustRightInd w:val="0"/>
        <w:spacing w:after="0" w:line="240" w:lineRule="auto"/>
        <w:rPr>
          <w:rFonts w:ascii="Arial" w:hAnsi="Arial" w:cs="Arial"/>
          <w:lang w:val="es-MX"/>
        </w:rPr>
      </w:pPr>
      <w:r w:rsidRPr="00ED3B6E">
        <w:rPr>
          <w:rFonts w:ascii="Arial" w:hAnsi="Arial" w:cs="Arial"/>
          <w:lang w:val="es-MX"/>
        </w:rPr>
        <w:t>Cuando un cliente presente una queja/reclamo formal de por escrito o verbalmente, el personal le proporcionara al cliente una copia del formulario de queja o lo ayudara a rellenar el formulario si es necesario.</w:t>
      </w:r>
    </w:p>
    <w:p w:rsidRPr="00ED3B6E" w:rsidR="000C2296" w:rsidP="3AAAB017" w:rsidRDefault="000C2296" w14:paraId="7DEFC76D" w14:textId="50A5A953">
      <w:pPr>
        <w:pStyle w:val="ListParagraph"/>
        <w:numPr>
          <w:ilvl w:val="0"/>
          <w:numId w:val="1"/>
        </w:numPr>
        <w:autoSpaceDE w:val="0"/>
        <w:autoSpaceDN w:val="0"/>
        <w:adjustRightInd w:val="0"/>
        <w:spacing w:after="0" w:line="240" w:lineRule="auto"/>
        <w:rPr>
          <w:rFonts w:ascii="Arial" w:hAnsi="Arial" w:cs="Arial"/>
          <w:lang w:val="es-MX"/>
        </w:rPr>
      </w:pPr>
      <w:r w:rsidRPr="3AAAB017" w:rsidR="000C2296">
        <w:rPr>
          <w:rFonts w:ascii="Arial" w:hAnsi="Arial" w:cs="Arial"/>
          <w:lang w:val="es-MX"/>
        </w:rPr>
        <w:t xml:space="preserve">Se </w:t>
      </w:r>
      <w:r w:rsidRPr="3AAAB017" w:rsidR="3BA7F5CD">
        <w:rPr>
          <w:rFonts w:ascii="Arial" w:hAnsi="Arial" w:cs="Arial"/>
          <w:lang w:val="es-MX"/>
        </w:rPr>
        <w:t>presentará</w:t>
      </w:r>
      <w:r w:rsidRPr="3AAAB017" w:rsidR="000C2296">
        <w:rPr>
          <w:rFonts w:ascii="Arial" w:hAnsi="Arial" w:cs="Arial"/>
          <w:lang w:val="es-MX"/>
        </w:rPr>
        <w:t xml:space="preserve"> una queja/reclamo formal por escrito al director de la sucursal o al personal designado, quien se </w:t>
      </w:r>
      <w:r w:rsidRPr="3AAAB017" w:rsidR="67087B92">
        <w:rPr>
          <w:rFonts w:ascii="Arial" w:hAnsi="Arial" w:cs="Arial"/>
          <w:lang w:val="es-MX"/>
        </w:rPr>
        <w:t>asegurará</w:t>
      </w:r>
      <w:r w:rsidRPr="3AAAB017" w:rsidR="000C2296">
        <w:rPr>
          <w:rFonts w:ascii="Arial" w:hAnsi="Arial" w:cs="Arial"/>
          <w:lang w:val="es-MX"/>
        </w:rPr>
        <w:t xml:space="preserve"> de que al menos una etapa de la revisión se </w:t>
      </w:r>
      <w:r w:rsidRPr="3AAAB017" w:rsidR="40D7801F">
        <w:rPr>
          <w:rFonts w:ascii="Arial" w:hAnsi="Arial" w:cs="Arial"/>
          <w:lang w:val="es-MX"/>
        </w:rPr>
        <w:t>llevará</w:t>
      </w:r>
      <w:r w:rsidRPr="3AAAB017" w:rsidR="000C2296">
        <w:rPr>
          <w:rFonts w:ascii="Arial" w:hAnsi="Arial" w:cs="Arial"/>
          <w:lang w:val="es-MX"/>
        </w:rPr>
        <w:t xml:space="preserve"> a cabo sin la participación del personal involucrado en la denuncia.</w:t>
      </w:r>
    </w:p>
    <w:p w:rsidRPr="00ED3B6E" w:rsidR="000C2296" w:rsidP="3AAAB017" w:rsidRDefault="000C2296" w14:paraId="72C2A452" w14:textId="644CF573">
      <w:pPr>
        <w:pStyle w:val="ListParagraph"/>
        <w:numPr>
          <w:ilvl w:val="0"/>
          <w:numId w:val="1"/>
        </w:numPr>
        <w:autoSpaceDE w:val="0"/>
        <w:autoSpaceDN w:val="0"/>
        <w:adjustRightInd w:val="0"/>
        <w:spacing w:after="0" w:line="240" w:lineRule="auto"/>
        <w:rPr>
          <w:rFonts w:ascii="Arial" w:hAnsi="Arial" w:cs="Arial"/>
          <w:lang w:val="es-MX"/>
        </w:rPr>
      </w:pPr>
      <w:r w:rsidRPr="3AAAB017" w:rsidR="000C2296">
        <w:rPr>
          <w:rFonts w:ascii="Arial" w:hAnsi="Arial" w:cs="Arial"/>
          <w:lang w:val="es-MX"/>
        </w:rPr>
        <w:t xml:space="preserve">Se </w:t>
      </w:r>
      <w:r w:rsidRPr="3AAAB017" w:rsidR="4CDB84DA">
        <w:rPr>
          <w:rFonts w:ascii="Arial" w:hAnsi="Arial" w:cs="Arial"/>
          <w:lang w:val="es-MX"/>
        </w:rPr>
        <w:t>realizarán</w:t>
      </w:r>
      <w:r w:rsidRPr="3AAAB017" w:rsidR="000C2296">
        <w:rPr>
          <w:rFonts w:ascii="Arial" w:hAnsi="Arial" w:cs="Arial"/>
          <w:lang w:val="es-MX"/>
        </w:rPr>
        <w:t xml:space="preserve"> todos los esfuerzos para resolver las quejas/reclamos formales del cliente a nivel de la sucursal.</w:t>
      </w:r>
    </w:p>
    <w:p w:rsidRPr="00ED3B6E" w:rsidR="000C2296" w:rsidP="000C2296" w:rsidRDefault="000C2296" w14:paraId="3026C438" w14:textId="77777777">
      <w:pPr>
        <w:autoSpaceDE w:val="0"/>
        <w:autoSpaceDN w:val="0"/>
        <w:adjustRightInd w:val="0"/>
        <w:spacing w:after="0" w:line="240" w:lineRule="auto"/>
        <w:rPr>
          <w:rFonts w:ascii="Arial,Bold" w:hAnsi="Arial,Bold" w:cs="Arial,Bold"/>
          <w:b/>
          <w:bCs/>
          <w:lang w:val="es-MX"/>
        </w:rPr>
      </w:pPr>
    </w:p>
    <w:p w:rsidRPr="00ED3B6E" w:rsidR="000C2296" w:rsidP="000C2296" w:rsidRDefault="000C2296" w14:paraId="5A425782"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Recepción de la Queja/Reclamo formal y Reunión Inicial</w:t>
      </w:r>
    </w:p>
    <w:p w:rsidRPr="00ED3B6E" w:rsidR="000C2296" w:rsidP="3AAAB017" w:rsidRDefault="000C2296" w14:paraId="15550131" w14:textId="00023094">
      <w:pPr>
        <w:pStyle w:val="ListParagraph"/>
        <w:numPr>
          <w:ilvl w:val="0"/>
          <w:numId w:val="1"/>
        </w:numPr>
        <w:autoSpaceDE w:val="0"/>
        <w:autoSpaceDN w:val="0"/>
        <w:adjustRightInd w:val="0"/>
        <w:spacing w:after="0" w:line="240" w:lineRule="auto"/>
        <w:rPr>
          <w:color w:val="323130"/>
          <w:sz w:val="22"/>
          <w:szCs w:val="22"/>
          <w:lang w:val="es-MX"/>
        </w:rPr>
      </w:pPr>
      <w:r w:rsidRPr="3AAAB017" w:rsidR="67AE2A00">
        <w:rPr>
          <w:rFonts w:ascii="Arial" w:hAnsi="Arial" w:eastAsia="Arial" w:cs="Arial"/>
          <w:noProof w:val="0"/>
          <w:color w:val="323130"/>
          <w:sz w:val="22"/>
          <w:szCs w:val="22"/>
          <w:lang w:val="es-MX"/>
        </w:rPr>
        <w:t xml:space="preserve">En </w:t>
      </w:r>
      <w:r w:rsidRPr="3AAAB017" w:rsidR="67AE2A00">
        <w:rPr>
          <w:rFonts w:ascii="Arial" w:hAnsi="Arial" w:eastAsia="Arial" w:cs="Arial"/>
          <w:noProof w:val="0"/>
          <w:color w:val="323130"/>
          <w:sz w:val="22"/>
          <w:szCs w:val="22"/>
          <w:lang w:val="es-MX"/>
        </w:rPr>
        <w:t>ubicaciones con un buzón de reclamos/quejas, el buzón será revisado</w:t>
      </w:r>
      <w:r w:rsidRPr="3AAAB017" w:rsidR="67AE2A00">
        <w:rPr>
          <w:rFonts w:ascii="Arial" w:hAnsi="Arial" w:eastAsia="Arial" w:cs="Arial"/>
          <w:noProof w:val="0"/>
          <w:color w:val="323130"/>
          <w:sz w:val="22"/>
          <w:szCs w:val="22"/>
          <w:lang w:val="es-MX"/>
        </w:rPr>
        <w:t xml:space="preserve"> a diario y </w:t>
      </w:r>
      <w:r w:rsidRPr="3AAAB017" w:rsidR="67AE2A00">
        <w:rPr>
          <w:rFonts w:ascii="Arial" w:hAnsi="Arial" w:eastAsia="Arial" w:cs="Arial"/>
          <w:noProof w:val="0"/>
          <w:color w:val="323130"/>
          <w:sz w:val="22"/>
          <w:szCs w:val="22"/>
          <w:lang w:val="es-MX"/>
        </w:rPr>
        <w:t>las</w:t>
      </w:r>
      <w:r w:rsidRPr="3AAAB017" w:rsidR="67AE2A00">
        <w:rPr>
          <w:rFonts w:ascii="Arial" w:hAnsi="Arial" w:eastAsia="Arial" w:cs="Arial"/>
          <w:noProof w:val="0"/>
          <w:color w:val="323130"/>
          <w:sz w:val="22"/>
          <w:szCs w:val="22"/>
          <w:lang w:val="es-MX"/>
        </w:rPr>
        <w:t xml:space="preserve"> quejas o reclamos de emergencia se responderá</w:t>
      </w:r>
      <w:r w:rsidRPr="3AAAB017" w:rsidR="67AE2A00">
        <w:rPr>
          <w:rFonts w:ascii="Arial" w:hAnsi="Arial" w:eastAsia="Arial" w:cs="Arial"/>
          <w:noProof w:val="0"/>
          <w:color w:val="323130"/>
          <w:sz w:val="22"/>
          <w:szCs w:val="22"/>
          <w:lang w:val="es-MX"/>
        </w:rPr>
        <w:t>n</w:t>
      </w:r>
      <w:r w:rsidRPr="3AAAB017" w:rsidR="67AE2A00">
        <w:rPr>
          <w:rFonts w:ascii="Arial" w:hAnsi="Arial" w:eastAsia="Arial" w:cs="Arial"/>
          <w:noProof w:val="0"/>
          <w:color w:val="323130"/>
          <w:sz w:val="22"/>
          <w:szCs w:val="22"/>
          <w:lang w:val="es-MX"/>
        </w:rPr>
        <w:t xml:space="preserve"> de manera oportuna y </w:t>
      </w:r>
      <w:r w:rsidRPr="3AAAB017" w:rsidR="67AE2A00">
        <w:rPr>
          <w:rFonts w:ascii="Arial" w:hAnsi="Arial" w:eastAsia="Arial" w:cs="Arial"/>
          <w:noProof w:val="0"/>
          <w:color w:val="323130"/>
          <w:sz w:val="22"/>
          <w:szCs w:val="22"/>
          <w:lang w:val="es-MX"/>
        </w:rPr>
        <w:t>adecuada</w:t>
      </w:r>
      <w:r w:rsidRPr="3AAAB017" w:rsidR="67AE2A00">
        <w:rPr>
          <w:rFonts w:ascii="Arial" w:hAnsi="Arial" w:eastAsia="Arial" w:cs="Arial"/>
          <w:noProof w:val="0"/>
          <w:color w:val="323130"/>
          <w:sz w:val="22"/>
          <w:szCs w:val="22"/>
          <w:lang w:val="es-MX"/>
        </w:rPr>
        <w:t xml:space="preserve"> al evento.</w:t>
      </w:r>
    </w:p>
    <w:p w:rsidRPr="00ED3B6E" w:rsidR="000C2296" w:rsidP="3AAAB017" w:rsidRDefault="000C2296" w14:paraId="3E23F4C9" w14:textId="187DF633">
      <w:pPr>
        <w:numPr>
          <w:ilvl w:val="0"/>
          <w:numId w:val="1"/>
        </w:numPr>
        <w:autoSpaceDE w:val="0"/>
        <w:autoSpaceDN w:val="0"/>
        <w:adjustRightInd w:val="0"/>
        <w:spacing w:after="0" w:line="240" w:lineRule="auto"/>
        <w:rPr>
          <w:lang w:val="es-MX"/>
        </w:rPr>
      </w:pPr>
      <w:r w:rsidRPr="3AAAB017" w:rsidR="67AE2A00">
        <w:rPr>
          <w:rFonts w:ascii="Arial" w:hAnsi="Arial" w:eastAsia="Arial" w:cs="Arial"/>
          <w:noProof w:val="0"/>
          <w:color w:val="323130"/>
          <w:sz w:val="22"/>
          <w:szCs w:val="22"/>
          <w:lang w:val="es-MX"/>
        </w:rPr>
        <w:t>El director de la sucursal o el miembro del personal designado reconocerá el reclamo/la queja formal dentro de los cinco (5) días hábiles, para todas las quejas que no sean d</w:t>
      </w:r>
      <w:r w:rsidRPr="3AAAB017" w:rsidR="67AE2A00">
        <w:rPr>
          <w:rFonts w:ascii="Arial" w:hAnsi="Arial" w:eastAsia="Arial" w:cs="Arial"/>
          <w:noProof w:val="0"/>
          <w:color w:val="323130"/>
          <w:sz w:val="22"/>
          <w:szCs w:val="22"/>
          <w:lang w:val="es-MX"/>
        </w:rPr>
        <w:t>e</w:t>
      </w:r>
      <w:r w:rsidRPr="3AAAB017" w:rsidR="67AE2A00">
        <w:rPr>
          <w:rFonts w:ascii="Arial" w:hAnsi="Arial" w:eastAsia="Arial" w:cs="Arial"/>
          <w:noProof w:val="0"/>
          <w:color w:val="323130"/>
          <w:sz w:val="22"/>
          <w:szCs w:val="22"/>
          <w:lang w:val="es-MX"/>
        </w:rPr>
        <w:t xml:space="preserve"> emergencia.</w:t>
      </w:r>
      <w:r w:rsidRPr="3AAAB017" w:rsidR="000C2296">
        <w:rPr>
          <w:rFonts w:ascii="Arial" w:hAnsi="Arial" w:eastAsia="Arial" w:cs="Arial"/>
          <w:lang w:val="es-MX"/>
        </w:rPr>
        <w:t xml:space="preserve"> Se </w:t>
      </w:r>
      <w:r w:rsidRPr="3AAAB017" w:rsidR="420B3571">
        <w:rPr>
          <w:rFonts w:ascii="Arial" w:hAnsi="Arial" w:eastAsia="Arial" w:cs="Arial"/>
          <w:lang w:val="es-MX"/>
        </w:rPr>
        <w:t>programará</w:t>
      </w:r>
      <w:r w:rsidRPr="3AAAB017" w:rsidR="000C2296">
        <w:rPr>
          <w:rFonts w:ascii="Arial" w:hAnsi="Arial" w:eastAsia="Arial" w:cs="Arial"/>
          <w:lang w:val="es-MX"/>
        </w:rPr>
        <w:t xml:space="preserve"> una reunión, entrevista o llamad</w:t>
      </w:r>
      <w:r w:rsidRPr="3AAAB017" w:rsidR="000C2296">
        <w:rPr>
          <w:rFonts w:ascii="Arial" w:hAnsi="Arial" w:cs="Arial"/>
          <w:lang w:val="es-MX"/>
        </w:rPr>
        <w:t>a en conferencia con e</w:t>
      </w:r>
      <w:r w:rsidRPr="3AAAB017" w:rsidR="000C2296">
        <w:rPr>
          <w:rFonts w:ascii="Arial" w:hAnsi="Arial" w:cs="Arial"/>
          <w:lang w:val="es-MX"/>
        </w:rPr>
        <w:t>l cliente para escuchar las quejas/reclamos formales formulados.</w:t>
      </w:r>
    </w:p>
    <w:p w:rsidRPr="00ED3B6E" w:rsidR="000C2296" w:rsidP="3AAAB017" w:rsidRDefault="000C2296" w14:paraId="0472A5B4" w14:textId="7777777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En la reunión, el cliente, testigos, y/o el personal podrán determinar los hechos y presentar las pruebas que sean pertinentes a la queja/reclamo formal y/o discutir, cuestionar o refutar la información presentada.</w:t>
      </w:r>
    </w:p>
    <w:p w:rsidRPr="00ED3B6E" w:rsidR="000C2296" w:rsidP="3AAAB017" w:rsidRDefault="000C2296" w14:paraId="3D4BA655" w14:textId="3CE338CE">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 xml:space="preserve">Se </w:t>
      </w:r>
      <w:r w:rsidRPr="3AAAB017" w:rsidR="37CC21BD">
        <w:rPr>
          <w:rFonts w:ascii="Arial" w:hAnsi="Arial" w:cs="Arial"/>
          <w:lang w:val="es-MX"/>
        </w:rPr>
        <w:t>presentará</w:t>
      </w:r>
      <w:r w:rsidRPr="3AAAB017" w:rsidR="000C2296">
        <w:rPr>
          <w:rFonts w:ascii="Arial" w:hAnsi="Arial" w:cs="Arial"/>
          <w:lang w:val="es-MX"/>
        </w:rPr>
        <w:t xml:space="preserve"> un informe de la reunión al Director de operaciones, que incluye la decisión y el razonamiento, dentro de un lapso de cinco (5) días hábiles.</w:t>
      </w:r>
    </w:p>
    <w:p w:rsidRPr="00ED3B6E" w:rsidR="000C2296" w:rsidP="000C2296" w:rsidRDefault="000C2296" w14:paraId="1A38F0B6" w14:textId="77777777">
      <w:pPr>
        <w:pStyle w:val="ListParagraph"/>
        <w:numPr>
          <w:ilvl w:val="0"/>
          <w:numId w:val="1"/>
        </w:numPr>
        <w:autoSpaceDE w:val="0"/>
        <w:autoSpaceDN w:val="0"/>
        <w:adjustRightInd w:val="0"/>
        <w:spacing w:after="0" w:line="240" w:lineRule="auto"/>
        <w:rPr>
          <w:rFonts w:ascii="Arial" w:hAnsi="Arial" w:cs="Arial"/>
          <w:lang w:val="es-MX"/>
        </w:rPr>
      </w:pPr>
      <w:r w:rsidRPr="3AAAB017" w:rsidR="000C2296">
        <w:rPr>
          <w:rFonts w:ascii="Arial" w:hAnsi="Arial" w:cs="Arial"/>
          <w:lang w:val="es-MX"/>
        </w:rPr>
        <w:t>Al cliente se le proporcionará una copia de la decisión formal y el razonamiento por escrito dentro de los 30 días posteriores de ser recibido por la sucursal.</w:t>
      </w:r>
    </w:p>
    <w:p w:rsidRPr="00ED3B6E" w:rsidR="000C2296" w:rsidP="000C2296" w:rsidRDefault="000C2296" w14:paraId="157723D4" w14:textId="77777777">
      <w:pPr>
        <w:pStyle w:val="ListParagraph"/>
        <w:autoSpaceDE w:val="0"/>
        <w:autoSpaceDN w:val="0"/>
        <w:adjustRightInd w:val="0"/>
        <w:spacing w:after="0" w:line="240" w:lineRule="auto"/>
        <w:rPr>
          <w:rFonts w:ascii="Arial" w:hAnsi="Arial" w:cs="Arial"/>
          <w:lang w:val="es-MX"/>
        </w:rPr>
      </w:pPr>
    </w:p>
    <w:p w:rsidRPr="00ED3B6E" w:rsidR="000C2296" w:rsidP="000C2296" w:rsidRDefault="000C2296" w14:paraId="16A627DA"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Apelación de la decisión a la Agencia</w:t>
      </w:r>
    </w:p>
    <w:p w:rsidRPr="00ED3B6E" w:rsidR="000C2296" w:rsidP="3AAAB017" w:rsidRDefault="000C2296" w14:paraId="7F5393A2" w14:textId="7777777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 xml:space="preserve">  Si el cliente no está satisfecho con la decisión, puede presentar una solicitud por escrito en los siguientes diez (10) días hábiles para obtener una revisión por parte del Director de operaciones, que se programara en persona o por conferencia telefónica.</w:t>
      </w:r>
    </w:p>
    <w:p w:rsidRPr="00ED3B6E" w:rsidR="000C2296" w:rsidP="3AAAB017" w:rsidRDefault="000C2296" w14:paraId="4453ABF5" w14:textId="7777777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 xml:space="preserve">  El Director de operaciones llegara a una decisión final en un plazo de quince (15) días hábiles a partir de la reunión de seguimiento. Se podrá consultar al CEO/Presidente u otro personal pertinente cuando sea necesario.</w:t>
      </w:r>
    </w:p>
    <w:p w:rsidRPr="00ED3B6E" w:rsidR="000C2296" w:rsidP="000C2296" w:rsidRDefault="000C2296" w14:paraId="58F8A474" w14:textId="77777777">
      <w:pPr>
        <w:autoSpaceDE w:val="0"/>
        <w:autoSpaceDN w:val="0"/>
        <w:adjustRightInd w:val="0"/>
        <w:spacing w:after="0" w:line="240" w:lineRule="auto"/>
        <w:rPr>
          <w:rFonts w:ascii="Arial,Bold" w:hAnsi="Arial,Bold" w:cs="Arial,Bold"/>
          <w:b/>
          <w:bCs/>
          <w:lang w:val="es-MX"/>
        </w:rPr>
      </w:pPr>
    </w:p>
    <w:p w:rsidRPr="00ED3B6E" w:rsidR="000C2296" w:rsidP="000C2296" w:rsidRDefault="000C2296" w14:paraId="55C9D6CC"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Registro de datos</w:t>
      </w:r>
    </w:p>
    <w:p w:rsidRPr="00ED3B6E" w:rsidR="000C2296" w:rsidP="3AAAB017" w:rsidRDefault="000C2296" w14:paraId="3B423616" w14:textId="5FDC722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 xml:space="preserve">Los registros originales de todas las reuniones se </w:t>
      </w:r>
      <w:r w:rsidRPr="3AAAB017" w:rsidR="5B205F86">
        <w:rPr>
          <w:rFonts w:ascii="Arial" w:hAnsi="Arial" w:cs="Arial"/>
          <w:lang w:val="es-MX"/>
        </w:rPr>
        <w:t>archivarán</w:t>
      </w:r>
      <w:r w:rsidRPr="3AAAB017" w:rsidR="000C2296">
        <w:rPr>
          <w:rFonts w:ascii="Arial" w:hAnsi="Arial" w:cs="Arial"/>
          <w:lang w:val="es-MX"/>
        </w:rPr>
        <w:t xml:space="preserve"> en la sucursal en el archivo del cliente, con copia dirigida al Director Nacional de Servicios de Calidad para la revisión trimestral del equipo de Mejora del rendimiento y la calidad (PQI, por sus siglas en ingles).</w:t>
      </w:r>
    </w:p>
    <w:p w:rsidRPr="00ED3B6E" w:rsidR="000C2296" w:rsidP="3AAAB017" w:rsidRDefault="000C2296" w14:paraId="7621CBFF" w14:textId="7F6DE669">
      <w:pPr>
        <w:pStyle w:val="ListParagraph"/>
        <w:numPr>
          <w:ilvl w:val="1"/>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 xml:space="preserve">El equipo de PQI revisa </w:t>
      </w:r>
      <w:r w:rsidRPr="3AAAB017" w:rsidR="411C317E">
        <w:rPr>
          <w:rFonts w:ascii="Arial" w:hAnsi="Arial" w:cs="Arial"/>
          <w:lang w:val="es-MX"/>
        </w:rPr>
        <w:t>todas las quejas</w:t>
      </w:r>
      <w:r w:rsidRPr="3AAAB017" w:rsidR="000C2296">
        <w:rPr>
          <w:rFonts w:ascii="Arial" w:hAnsi="Arial" w:cs="Arial"/>
          <w:lang w:val="es-MX"/>
        </w:rPr>
        <w:t>/reclamos formales trimestralmente en un esfuerzo por mejorar los servicios.</w:t>
      </w:r>
    </w:p>
    <w:p w:rsidRPr="00ED3B6E" w:rsidR="000C2296" w:rsidP="3AAAB017" w:rsidRDefault="000C2296" w14:paraId="099BE5F5" w14:textId="77777777">
      <w:pPr>
        <w:pStyle w:val="ListParagraph"/>
        <w:numPr>
          <w:ilvl w:val="1"/>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El Director de servicios de calidad debe informar sobre los reclamos formales relacionados con las adopciones internacionales dos veces al año al Consejo de Acreditación y al Departamento de Estado de EE.UU.</w:t>
      </w:r>
    </w:p>
    <w:p w:rsidRPr="00ED3B6E" w:rsidR="000C2296" w:rsidP="000C2296" w:rsidRDefault="000C2296" w14:paraId="3CD1A645" w14:textId="77777777">
      <w:pPr>
        <w:autoSpaceDE w:val="0"/>
        <w:autoSpaceDN w:val="0"/>
        <w:adjustRightInd w:val="0"/>
        <w:spacing w:after="0" w:line="240" w:lineRule="auto"/>
        <w:rPr>
          <w:rFonts w:ascii="Arial,Bold" w:hAnsi="Arial,Bold" w:cs="Arial,Bold"/>
          <w:b/>
          <w:bCs/>
          <w:lang w:val="es-MX"/>
        </w:rPr>
      </w:pPr>
    </w:p>
    <w:p w:rsidRPr="00ED3B6E" w:rsidR="000C2296" w:rsidP="000C2296" w:rsidRDefault="000C2296" w14:paraId="51E47CBB" w14:textId="77777777">
      <w:pPr>
        <w:autoSpaceDE w:val="0"/>
        <w:autoSpaceDN w:val="0"/>
        <w:adjustRightInd w:val="0"/>
        <w:spacing w:after="0" w:line="240" w:lineRule="auto"/>
        <w:rPr>
          <w:rFonts w:ascii="Arial,Bold" w:hAnsi="Arial,Bold" w:cs="Arial,Bold"/>
          <w:b/>
          <w:bCs/>
          <w:lang w:val="es-MX"/>
        </w:rPr>
      </w:pPr>
      <w:r w:rsidRPr="00ED3B6E">
        <w:rPr>
          <w:rFonts w:ascii="Arial,Bold" w:hAnsi="Arial,Bold" w:cs="Arial,Bold"/>
          <w:b/>
          <w:bCs/>
          <w:lang w:val="es-MX"/>
        </w:rPr>
        <w:t>Apelación de la decisión fuera de la Agencia</w:t>
      </w:r>
    </w:p>
    <w:p w:rsidRPr="00ED3B6E" w:rsidR="000C2296" w:rsidP="3AAAB017" w:rsidRDefault="000C2296" w14:paraId="4591FFB4" w14:textId="7777777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Cuando el gobierno apoya el servicio/programa con fondos o si el cliente cree que la decisión va en contra de las regulaciones o requisitos estatales, se informara al cliente sobre su derecho a apelar ante la oficina estatal correspondiente (normalmente, el Departamento de Servicios Humanos o el Fiscal General del Estado).</w:t>
      </w:r>
    </w:p>
    <w:p w:rsidRPr="00ED3B6E" w:rsidR="000C2296" w:rsidP="3AAAB017" w:rsidRDefault="000C2296" w14:paraId="0D0B7A34" w14:textId="77777777">
      <w:pPr>
        <w:pStyle w:val="ListParagraph"/>
        <w:numPr>
          <w:ilvl w:val="0"/>
          <w:numId w:val="1"/>
        </w:numPr>
        <w:autoSpaceDE w:val="0"/>
        <w:autoSpaceDN w:val="0"/>
        <w:adjustRightInd w:val="0"/>
        <w:spacing w:after="0" w:line="240" w:lineRule="auto"/>
        <w:rPr>
          <w:rFonts w:ascii="Arial,Bold" w:hAnsi="Arial,Bold" w:cs="Arial,Bold"/>
          <w:lang w:val="es-MX"/>
        </w:rPr>
      </w:pPr>
      <w:r w:rsidRPr="3AAAB017" w:rsidR="000C2296">
        <w:rPr>
          <w:rFonts w:ascii="Arial" w:hAnsi="Arial" w:cs="Arial"/>
          <w:lang w:val="es-MX"/>
        </w:rPr>
        <w:t>Si la queja/reclamo formal está relacionado con una Adopción Internacional, los clientes tienen el derecho de presentar su reclamo ante La Secretaria de La Haya en el Departamento de Estado de EE.UU., Oficina de Asuntos Consulares: http://adoption.state.gov/hague_convention/agency_accreditation/complaints.php</w:t>
      </w:r>
    </w:p>
    <w:p w:rsidRPr="00ED3B6E" w:rsidR="000C2296" w:rsidP="000C2296" w:rsidRDefault="000C2296" w14:paraId="0C5BE041" w14:textId="77777777">
      <w:pPr>
        <w:autoSpaceDE w:val="0"/>
        <w:autoSpaceDN w:val="0"/>
        <w:adjustRightInd w:val="0"/>
        <w:spacing w:after="0" w:line="240" w:lineRule="auto"/>
        <w:rPr>
          <w:rFonts w:ascii="Arial" w:hAnsi="Arial" w:cs="Arial"/>
          <w:sz w:val="20"/>
          <w:szCs w:val="20"/>
          <w:lang w:val="es-MX"/>
        </w:rPr>
      </w:pPr>
    </w:p>
    <w:p w:rsidRPr="00ED3B6E" w:rsidR="000C2296" w:rsidP="000C2296" w:rsidRDefault="000C2296" w14:paraId="3BB6DC67" w14:textId="77777777">
      <w:pPr>
        <w:autoSpaceDE w:val="0"/>
        <w:autoSpaceDN w:val="0"/>
        <w:adjustRightInd w:val="0"/>
        <w:spacing w:after="0" w:line="240" w:lineRule="auto"/>
        <w:rPr>
          <w:rFonts w:ascii="Arial" w:hAnsi="Arial" w:cs="Arial"/>
          <w:szCs w:val="20"/>
          <w:lang w:val="es-MX"/>
        </w:rPr>
      </w:pPr>
      <w:r w:rsidRPr="00ED3B6E">
        <w:rPr>
          <w:rFonts w:ascii="Arial" w:hAnsi="Arial" w:cs="Arial"/>
          <w:szCs w:val="20"/>
          <w:lang w:val="es-MX"/>
        </w:rPr>
        <w:t>*Tenga en cuenta: tanto el termino quejas como reclamos formales se utilizan en esta política de la manera en que el Consejo de Acreditación utiliza el termino quejas para todos los programas y servicios, y la Convención de La Haya y el Departamento de Estado de los EE.UU. utilizan el termino reclamo para adopciones internacionales. Con cualquiera de estos dos usos de dichas palabras, esta política pretende dar respuesta a quejas y reclamos formales.</w:t>
      </w:r>
    </w:p>
    <w:p w:rsidRPr="00ED3B6E" w:rsidR="000C2296" w:rsidP="000C2296" w:rsidRDefault="000C2296" w14:paraId="71323D7F" w14:textId="77777777">
      <w:pPr>
        <w:autoSpaceDE w:val="0"/>
        <w:autoSpaceDN w:val="0"/>
        <w:adjustRightInd w:val="0"/>
        <w:spacing w:after="0" w:line="240" w:lineRule="auto"/>
        <w:rPr>
          <w:rFonts w:ascii="Arial" w:hAnsi="Arial" w:cs="Arial"/>
          <w:sz w:val="20"/>
          <w:szCs w:val="20"/>
          <w:lang w:val="es-MX"/>
        </w:rPr>
      </w:pPr>
    </w:p>
    <w:p w:rsidRPr="00ED3B6E" w:rsidR="000C2296" w:rsidP="000C2296" w:rsidRDefault="000C2296" w14:paraId="2F6E286D" w14:textId="77777777">
      <w:pPr>
        <w:autoSpaceDE w:val="0"/>
        <w:autoSpaceDN w:val="0"/>
        <w:adjustRightInd w:val="0"/>
        <w:spacing w:after="0" w:line="240" w:lineRule="auto"/>
        <w:rPr>
          <w:rFonts w:ascii="Arial,Bold" w:hAnsi="Arial,Bold" w:cs="Arial,Bold"/>
          <w:b/>
          <w:bCs/>
          <w:sz w:val="16"/>
          <w:szCs w:val="16"/>
          <w:lang w:val="es-MX"/>
        </w:rPr>
      </w:pPr>
      <w:r w:rsidRPr="00ED3B6E">
        <w:rPr>
          <w:rFonts w:ascii="Arial,Bold" w:hAnsi="Arial,Bold" w:cs="Arial,Bold"/>
          <w:b/>
          <w:bCs/>
          <w:sz w:val="16"/>
          <w:szCs w:val="16"/>
          <w:lang w:val="es-MX"/>
        </w:rPr>
        <w:t>Sustituye el Procedimiento de quejas del consumidor (aprobado/actualizado en 1998, 1995, 2003, 2006, 2009)</w:t>
      </w:r>
    </w:p>
    <w:p w:rsidRPr="00801513" w:rsidR="000C2296" w:rsidP="000C2296" w:rsidRDefault="000C2296" w14:paraId="2DF44C32" w14:textId="77777777">
      <w:pPr>
        <w:autoSpaceDE w:val="0"/>
        <w:autoSpaceDN w:val="0"/>
        <w:adjustRightInd w:val="0"/>
        <w:spacing w:after="0" w:line="240" w:lineRule="auto"/>
        <w:rPr>
          <w:rFonts w:ascii="Arial,Bold" w:hAnsi="Arial,Bold" w:cs="Arial,Bold"/>
          <w:bCs/>
          <w:color w:val="0000FF"/>
          <w:szCs w:val="16"/>
        </w:rPr>
      </w:pPr>
      <w:r w:rsidRPr="00801513">
        <w:rPr>
          <w:rFonts w:ascii="Arial,Bold" w:hAnsi="Arial,Bold" w:cs="Arial,Bold"/>
          <w:bCs/>
          <w:color w:val="0000FF"/>
          <w:szCs w:val="16"/>
        </w:rPr>
        <w:t>COA: ETH 1, CR 1.07, CR3, RPM 2</w:t>
      </w:r>
    </w:p>
    <w:p w:rsidR="000C2296" w:rsidP="000C2296" w:rsidRDefault="000C2296" w14:paraId="101BE22C" w14:textId="77777777">
      <w:pPr>
        <w:autoSpaceDE w:val="0"/>
        <w:autoSpaceDN w:val="0"/>
        <w:adjustRightInd w:val="0"/>
        <w:spacing w:after="0" w:line="240" w:lineRule="auto"/>
        <w:rPr>
          <w:rFonts w:ascii="Arial,Bold" w:hAnsi="Arial,Bold" w:cs="Arial,Bold"/>
          <w:bCs/>
          <w:color w:val="0000FF"/>
          <w:szCs w:val="16"/>
          <w:lang w:val="es-MX"/>
        </w:rPr>
      </w:pPr>
      <w:r w:rsidRPr="00801513">
        <w:rPr>
          <w:rFonts w:ascii="Arial,Bold" w:hAnsi="Arial,Bold" w:cs="Arial,Bold"/>
          <w:bCs/>
          <w:color w:val="0000FF"/>
          <w:szCs w:val="16"/>
          <w:lang w:val="es-MX"/>
        </w:rPr>
        <w:t>La Haya: 96.41 (a-h)</w:t>
      </w:r>
    </w:p>
    <w:p w:rsidRPr="00ED3B6E" w:rsidR="000C2296" w:rsidP="000C2296" w:rsidRDefault="000C2296" w14:paraId="18C07AD1" w14:textId="77777777">
      <w:pPr>
        <w:pStyle w:val="Default"/>
        <w:rPr>
          <w:color w:val="FF0000"/>
          <w:sz w:val="22"/>
          <w:szCs w:val="22"/>
          <w:lang w:val="es-MX"/>
        </w:rPr>
      </w:pPr>
      <w:r w:rsidRPr="00ED3B6E">
        <w:rPr>
          <w:color w:val="FF0000"/>
          <w:sz w:val="22"/>
          <w:szCs w:val="22"/>
          <w:lang w:val="es-MX"/>
        </w:rPr>
        <w:t>ORR Guía para Niños que Ingresan a los Estados Unidos sin Acompañante: Seccion 4</w:t>
      </w:r>
    </w:p>
    <w:p w:rsidRPr="00ED3B6E" w:rsidR="000C2296" w:rsidP="000C2296" w:rsidRDefault="000C2296" w14:paraId="2B346CAF" w14:textId="77777777">
      <w:pPr>
        <w:autoSpaceDE w:val="0"/>
        <w:autoSpaceDN w:val="0"/>
        <w:adjustRightInd w:val="0"/>
        <w:spacing w:after="0" w:line="240" w:lineRule="auto"/>
        <w:rPr>
          <w:rFonts w:ascii="Arial,Bold" w:hAnsi="Arial,Bold" w:cs="Arial,Bold"/>
          <w:b/>
          <w:bCs/>
          <w:color w:val="FF0000"/>
          <w:sz w:val="16"/>
          <w:szCs w:val="16"/>
          <w:lang w:val="es-MX"/>
        </w:rPr>
      </w:pPr>
    </w:p>
    <w:p w:rsidRPr="003E6E9F" w:rsidR="000C2296" w:rsidP="00CF56AB" w:rsidRDefault="000C2296" w14:paraId="153A375D" w14:textId="77777777">
      <w:pPr>
        <w:autoSpaceDE w:val="0"/>
        <w:autoSpaceDN w:val="0"/>
        <w:adjustRightInd w:val="0"/>
        <w:spacing w:after="0" w:line="240" w:lineRule="auto"/>
        <w:rPr>
          <w:rFonts w:ascii="Arial" w:hAnsi="Arial" w:cs="Arial"/>
          <w:color w:val="000000"/>
          <w:sz w:val="16"/>
          <w:szCs w:val="16"/>
          <w:lang w:val="es-MX"/>
        </w:rPr>
      </w:pPr>
      <w:r w:rsidRPr="003E6E9F">
        <w:rPr>
          <w:rFonts w:ascii="Arial" w:hAnsi="Arial" w:cs="Arial"/>
          <w:color w:val="000000"/>
          <w:sz w:val="16"/>
          <w:szCs w:val="16"/>
          <w:lang w:val="es-MX"/>
        </w:rPr>
        <w:t>Aprobado: 17 de mayo de 1988 por la Junta Nacional de Directores de Bethany</w:t>
      </w:r>
    </w:p>
    <w:p w:rsidRPr="003E6E9F" w:rsidR="000C2296" w:rsidP="00CF56AB" w:rsidRDefault="000C2296" w14:paraId="756AB0B1" w14:textId="77777777">
      <w:pPr>
        <w:autoSpaceDE w:val="0"/>
        <w:autoSpaceDN w:val="0"/>
        <w:adjustRightInd w:val="0"/>
        <w:spacing w:after="0" w:line="240" w:lineRule="auto"/>
        <w:rPr>
          <w:rFonts w:ascii="Arial" w:hAnsi="Arial" w:cs="Arial"/>
          <w:color w:val="000000"/>
          <w:sz w:val="16"/>
          <w:szCs w:val="16"/>
          <w:lang w:val="es-MX"/>
        </w:rPr>
      </w:pPr>
      <w:r w:rsidRPr="003E6E9F">
        <w:rPr>
          <w:rFonts w:ascii="Arial" w:hAnsi="Arial" w:cs="Arial"/>
          <w:color w:val="000000"/>
          <w:sz w:val="16"/>
          <w:szCs w:val="16"/>
          <w:lang w:val="es-MX"/>
        </w:rPr>
        <w:t>Actualizado: 23 de mayo de 1995</w:t>
      </w:r>
    </w:p>
    <w:p w:rsidRPr="003E6E9F" w:rsidR="000C2296" w:rsidP="00CF56AB" w:rsidRDefault="000C2296" w14:paraId="19096233" w14:textId="77777777">
      <w:pPr>
        <w:autoSpaceDE w:val="0"/>
        <w:autoSpaceDN w:val="0"/>
        <w:adjustRightInd w:val="0"/>
        <w:spacing w:after="0" w:line="240" w:lineRule="auto"/>
        <w:rPr>
          <w:rFonts w:ascii="Arial" w:hAnsi="Arial" w:cs="Arial"/>
          <w:color w:val="000000"/>
          <w:sz w:val="16"/>
          <w:szCs w:val="16"/>
          <w:lang w:val="es-MX"/>
        </w:rPr>
      </w:pPr>
      <w:r w:rsidRPr="003E6E9F">
        <w:rPr>
          <w:rFonts w:ascii="Arial" w:hAnsi="Arial" w:cs="Arial"/>
          <w:color w:val="000000"/>
          <w:sz w:val="16"/>
          <w:szCs w:val="16"/>
          <w:lang w:val="es-MX"/>
        </w:rPr>
        <w:t>Actualizado y aprobado: 4/7/03 por el Equipo de Liderazgo</w:t>
      </w:r>
    </w:p>
    <w:p w:rsidRPr="003E6E9F" w:rsidR="000C2296" w:rsidP="00CF56AB" w:rsidRDefault="000C2296" w14:paraId="18090796" w14:textId="77777777">
      <w:pPr>
        <w:autoSpaceDE w:val="0"/>
        <w:autoSpaceDN w:val="0"/>
        <w:adjustRightInd w:val="0"/>
        <w:spacing w:after="0" w:line="240" w:lineRule="auto"/>
        <w:rPr>
          <w:rFonts w:ascii="Arial" w:hAnsi="Arial" w:cs="Arial"/>
          <w:color w:val="000000"/>
          <w:sz w:val="16"/>
          <w:szCs w:val="16"/>
          <w:lang w:val="es-MX"/>
        </w:rPr>
      </w:pPr>
      <w:r w:rsidRPr="003E6E9F">
        <w:rPr>
          <w:rFonts w:ascii="Arial" w:hAnsi="Arial" w:cs="Arial"/>
          <w:color w:val="000000"/>
          <w:sz w:val="16"/>
          <w:szCs w:val="16"/>
          <w:lang w:val="es-MX"/>
        </w:rPr>
        <w:t>Actualizado y aprobado: 6/16/06 por el Comité de TQM</w:t>
      </w:r>
    </w:p>
    <w:p w:rsidRPr="00CF56AB" w:rsidR="000C2296" w:rsidP="00CF56AB" w:rsidRDefault="000C2296" w14:paraId="2D74BCCA" w14:textId="77777777">
      <w:pPr>
        <w:spacing w:after="0"/>
        <w:rPr>
          <w:rFonts w:ascii="Arial,Bold" w:hAnsi="Arial,Bold" w:cs="Arial,Bold"/>
          <w:bCs/>
          <w:color w:val="000000"/>
          <w:sz w:val="16"/>
          <w:szCs w:val="16"/>
          <w:lang w:val="es-MX"/>
        </w:rPr>
      </w:pPr>
      <w:r w:rsidRPr="00CF56AB">
        <w:rPr>
          <w:rFonts w:ascii="Arial,Bold" w:hAnsi="Arial,Bold" w:cs="Arial,Bold"/>
          <w:bCs/>
          <w:color w:val="000000"/>
          <w:sz w:val="16"/>
          <w:szCs w:val="16"/>
          <w:lang w:val="es-MX"/>
        </w:rPr>
        <w:t>Actualizado y aprobado: 14 de noviembre de 2012 por el equipo de Mejora del rendimiento y la calidad</w:t>
      </w:r>
    </w:p>
    <w:p w:rsidR="00CF56AB" w:rsidP="00CF56AB" w:rsidRDefault="00CF56AB" w14:paraId="553858F1" w14:textId="77777777">
      <w:pPr>
        <w:spacing w:after="0"/>
        <w:rPr>
          <w:rFonts w:ascii="Arial,Bold" w:hAnsi="Arial,Bold" w:cs="Arial,Bold"/>
          <w:bCs/>
          <w:color w:val="000000"/>
          <w:sz w:val="16"/>
          <w:szCs w:val="16"/>
          <w:lang w:val="es-MX"/>
        </w:rPr>
      </w:pPr>
      <w:r>
        <w:rPr>
          <w:rFonts w:ascii="Arial,Bold" w:hAnsi="Arial,Bold" w:cs="Arial,Bold"/>
          <w:bCs/>
          <w:color w:val="000000"/>
          <w:sz w:val="16"/>
          <w:szCs w:val="16"/>
          <w:lang w:val="es-MX"/>
        </w:rPr>
        <w:t xml:space="preserve">Actualizado y aprobado: 14 de septiembre de 2017 por el equipo de Mejora del rendimiento y la calidad </w:t>
      </w:r>
    </w:p>
    <w:p w:rsidR="00CF56AB" w:rsidP="00CF56AB" w:rsidRDefault="00CF56AB" w14:paraId="6DB8EA84" w14:textId="77777777">
      <w:pPr>
        <w:spacing w:after="0"/>
        <w:rPr>
          <w:rFonts w:ascii="Arial,Bold" w:hAnsi="Arial,Bold" w:cs="Arial,Bold"/>
          <w:b/>
          <w:bCs/>
          <w:color w:val="000000"/>
          <w:sz w:val="16"/>
          <w:szCs w:val="16"/>
          <w:lang w:val="es-MX"/>
        </w:rPr>
      </w:pPr>
      <w:r>
        <w:rPr>
          <w:rFonts w:ascii="Arial,Bold" w:hAnsi="Arial,Bold" w:cs="Arial,Bold"/>
          <w:b/>
          <w:bCs/>
          <w:color w:val="000000"/>
          <w:sz w:val="16"/>
          <w:szCs w:val="16"/>
          <w:lang w:val="es-MX"/>
        </w:rPr>
        <w:t>Actualizado y aprobado: 31 de Octubre de 2017 por el equipo de Mejora del rendimiento y la calidad</w:t>
      </w:r>
    </w:p>
    <w:p w:rsidRPr="003E6E9F" w:rsidR="00CF56AB" w:rsidP="000C2296" w:rsidRDefault="00CF56AB" w14:paraId="21A702E0" w14:textId="77777777">
      <w:pPr>
        <w:rPr>
          <w:rFonts w:ascii="Arial,Bold" w:hAnsi="Arial,Bold" w:cs="Arial,Bold"/>
          <w:b/>
          <w:bCs/>
          <w:color w:val="000000"/>
          <w:sz w:val="16"/>
          <w:szCs w:val="16"/>
          <w:lang w:val="es-MX"/>
        </w:rPr>
      </w:pPr>
    </w:p>
    <w:p w:rsidRPr="003E6E9F" w:rsidR="003E6E9F" w:rsidP="003E6E9F" w:rsidRDefault="00851D38" w14:paraId="56543DE1" w14:textId="37E685FA">
      <w:pPr>
        <w:rPr>
          <w:rFonts w:ascii="Arial,Bold" w:hAnsi="Arial,Bold" w:cs="Arial,Bold"/>
          <w:b/>
          <w:bCs/>
          <w:color w:val="000000"/>
          <w:sz w:val="16"/>
          <w:szCs w:val="16"/>
          <w:lang w:val="es-MX"/>
        </w:rPr>
      </w:pPr>
      <w:r w:rsidRPr="00851D38">
        <w:rPr>
          <w:rFonts w:ascii="Arial,Bold" w:hAnsi="Arial,Bold" w:cs="Arial,Bold"/>
          <w:b/>
          <w:bCs/>
          <w:noProof/>
          <w:color w:val="000000"/>
          <w:sz w:val="16"/>
          <w:szCs w:val="16"/>
        </w:rPr>
        <w:lastRenderedPageBreak/>
        <mc:AlternateContent>
          <mc:Choice Requires="wps">
            <w:drawing>
              <wp:anchor distT="45720" distB="45720" distL="114300" distR="114300" simplePos="0" relativeHeight="251661312" behindDoc="0" locked="0" layoutInCell="1" allowOverlap="1" wp14:anchorId="55E65FA3" wp14:editId="154FCF84">
                <wp:simplePos x="0" y="0"/>
                <wp:positionH relativeFrom="margin">
                  <wp:align>right</wp:align>
                </wp:positionH>
                <wp:positionV relativeFrom="paragraph">
                  <wp:posOffset>180975</wp:posOffset>
                </wp:positionV>
                <wp:extent cx="592455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851D38" w:rsidR="00851D38" w:rsidP="00851D38" w:rsidRDefault="00851D38" w14:paraId="43E381C1" w14:textId="77777777">
                            <w:pPr>
                              <w:autoSpaceDE w:val="0"/>
                              <w:autoSpaceDN w:val="0"/>
                              <w:adjustRightInd w:val="0"/>
                              <w:spacing w:after="0" w:line="240" w:lineRule="auto"/>
                              <w:jc w:val="center"/>
                              <w:rPr>
                                <w:rFonts w:ascii="Arial,Bold" w:hAnsi="Arial,Bold" w:cs="Arial,Bold"/>
                                <w:b/>
                                <w:bCs/>
                                <w:sz w:val="28"/>
                                <w:szCs w:val="28"/>
                                <w:lang w:val="es-MX"/>
                              </w:rPr>
                            </w:pPr>
                            <w:r w:rsidRPr="00851D38">
                              <w:rPr>
                                <w:rFonts w:ascii="Arial,Bold" w:hAnsi="Arial,Bold" w:cs="Arial,Bold"/>
                                <w:b/>
                                <w:bCs/>
                                <w:sz w:val="28"/>
                                <w:szCs w:val="28"/>
                                <w:lang w:val="es-MX"/>
                              </w:rPr>
                              <w:t>Bethany Christian Services</w:t>
                            </w:r>
                          </w:p>
                          <w:p w:rsidRPr="00851D38" w:rsidR="00851D38" w:rsidP="00851D38" w:rsidRDefault="00851D38" w14:paraId="09F5B085" w14:textId="77777777">
                            <w:pPr>
                              <w:jc w:val="center"/>
                              <w:rPr>
                                <w:lang w:val="es-MX"/>
                              </w:rPr>
                            </w:pPr>
                            <w:r w:rsidRPr="00851D38">
                              <w:rPr>
                                <w:rFonts w:ascii="Arial,Bold" w:hAnsi="Arial,Bold" w:cs="Arial,Bold"/>
                                <w:b/>
                                <w:bCs/>
                                <w:sz w:val="28"/>
                                <w:szCs w:val="28"/>
                                <w:lang w:val="es-MX"/>
                              </w:rPr>
                              <w:t>Formulario de queja/reclamo formal del cliente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415.3pt;margin-top:14.2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URJgIAAEwEAAAOAAAAZHJzL2Uyb0RvYy54bWysVNFu0zAUfUfiHyy/06RRMtZo6TQ6ipDG&#10;QNr4AMdxGgvH19huk/L1XDtZiYAnRB4s2/f6+NxzrnNzO/aKnIR1EnRF16uUEqE5NFIfKvr1ef/m&#10;mhLnmW6YAi0qehaO3m5fv7oZTCky6EA1whIE0a4cTEU7702ZJI53omduBUZoDLZge+ZxaQ9JY9mA&#10;6L1KsjS9SgawjbHAhXO4ez8F6Tbit63g/nPbOuGJqihy83G0cazDmGxvWHmwzHSSzzTYP7DomdR4&#10;6QXqnnlGjlb+AdVLbsFB61cc+gTaVnIRa8Bq1ulv1Tx1zIhYC4rjzEUm9/9g+ePpiyWyQe8o0axH&#10;i57F6Mk7GEkW1BmMKzHpyWCaH3E7ZIZKnXkA/s0RDbuO6YO4sxaGTrAG2a3DyWRxdMJxAaQePkGD&#10;17Cjhwg0trYPgCgGQXR06XxxJlDhuFlssrwoMMQxts7T/CqL3iWsfDlurPMfBPQkTCpq0foIz04P&#10;zgc6rHxJifRByWYvlYoLe6h3ypITwzbZxy9WgFUu05QmQ0U3RVZMCixjbgmRxu9vEL302O9K9hW9&#10;viSxMuj2XjexGz2TapojZaVnIYN2k4p+rMfZsdmfGpozKmtham98jjjpwP6gZMDWrqj7fmRWUKI+&#10;anRns87z8BbiIi/eopTELiP1MsI0R6iKekqm6c7H9zP1wB26uJdR32D3xGSmjC0bZZ+fV3gTy3XM&#10;+vUT2P4EAAD//wMAUEsDBBQABgAIAAAAIQBUeM9W3AAAAAcBAAAPAAAAZHJzL2Rvd25yZXYueG1s&#10;TI/NTsMwEITvSLyDtUhcKurQkP6EOBVU6olTQ7m78TaJiNfBdtv07VlO5Tgzq5lvi/Voe3FGHzpH&#10;Cp6nCQik2pmOGgX7z+3TEkSImozuHaGCKwZYl/d3hc6Nu9AOz1VsBJdQyLWCNsYhlzLULVodpm5A&#10;4uzovNWRpW+k8frC5baXsySZS6s74oVWD7hpsf6uTlbB/KdKJx9fZkK76/bd1zYzm32m1OPD+PYK&#10;IuIYb8fwh8/oUDLTwZ3IBNEr4EeigtkyA8HpKk3ZOLDxslqALAv5n7/8BQAA//8DAFBLAQItABQA&#10;BgAIAAAAIQC2gziS/gAAAOEBAAATAAAAAAAAAAAAAAAAAAAAAABbQ29udGVudF9UeXBlc10ueG1s&#10;UEsBAi0AFAAGAAgAAAAhADj9If/WAAAAlAEAAAsAAAAAAAAAAAAAAAAALwEAAF9yZWxzLy5yZWxz&#10;UEsBAi0AFAAGAAgAAAAhAJzwNREmAgAATAQAAA4AAAAAAAAAAAAAAAAALgIAAGRycy9lMm9Eb2Mu&#10;eG1sUEsBAi0AFAAGAAgAAAAhAFR4z1bcAAAABwEAAA8AAAAAAAAAAAAAAAAAgAQAAGRycy9kb3du&#10;cmV2LnhtbFBLBQYAAAAABAAEAPMAAACJBQAAAAA=&#10;" w14:anchorId="55E65FA3">
                <v:textbox style="mso-fit-shape-to-text:t">
                  <w:txbxContent>
                    <w:p w:rsidRPr="00851D38" w:rsidR="00851D38" w:rsidP="00851D38" w:rsidRDefault="00851D38" w14:paraId="43E381C1" w14:textId="77777777">
                      <w:pPr>
                        <w:autoSpaceDE w:val="0"/>
                        <w:autoSpaceDN w:val="0"/>
                        <w:adjustRightInd w:val="0"/>
                        <w:spacing w:after="0" w:line="240" w:lineRule="auto"/>
                        <w:jc w:val="center"/>
                        <w:rPr>
                          <w:rFonts w:ascii="Arial,Bold" w:hAnsi="Arial,Bold" w:cs="Arial,Bold"/>
                          <w:b/>
                          <w:bCs/>
                          <w:sz w:val="28"/>
                          <w:szCs w:val="28"/>
                          <w:lang w:val="es-MX"/>
                        </w:rPr>
                      </w:pPr>
                      <w:r w:rsidRPr="00851D38">
                        <w:rPr>
                          <w:rFonts w:ascii="Arial,Bold" w:hAnsi="Arial,Bold" w:cs="Arial,Bold"/>
                          <w:b/>
                          <w:bCs/>
                          <w:sz w:val="28"/>
                          <w:szCs w:val="28"/>
                          <w:lang w:val="es-MX"/>
                        </w:rPr>
                        <w:t>Bethany Christian Services</w:t>
                      </w:r>
                    </w:p>
                    <w:p w:rsidRPr="00851D38" w:rsidR="00851D38" w:rsidP="00851D38" w:rsidRDefault="00851D38" w14:paraId="09F5B085" w14:textId="77777777">
                      <w:pPr>
                        <w:jc w:val="center"/>
                        <w:rPr>
                          <w:lang w:val="es-MX"/>
                        </w:rPr>
                      </w:pPr>
                      <w:r w:rsidRPr="00851D38">
                        <w:rPr>
                          <w:rFonts w:ascii="Arial,Bold" w:hAnsi="Arial,Bold" w:cs="Arial,Bold"/>
                          <w:b/>
                          <w:bCs/>
                          <w:sz w:val="28"/>
                          <w:szCs w:val="28"/>
                          <w:lang w:val="es-MX"/>
                        </w:rPr>
                        <w:t>Formulario de queja/reclamo formal del cliente</w:t>
                      </w:r>
                    </w:p>
                  </w:txbxContent>
                </v:textbox>
                <w10:wrap type="square" anchorx="margin"/>
              </v:shape>
            </w:pict>
          </mc:Fallback>
        </mc:AlternateContent>
      </w:r>
    </w:p>
    <w:p w:rsidR="000C2296" w:rsidP="00851D38" w:rsidRDefault="000C2296" w14:paraId="01A3BF8B" w14:textId="77777777">
      <w:pPr>
        <w:autoSpaceDE w:val="0"/>
        <w:autoSpaceDN w:val="0"/>
        <w:adjustRightInd w:val="0"/>
        <w:spacing w:after="0" w:line="360" w:lineRule="auto"/>
        <w:rPr>
          <w:rFonts w:ascii="Arial,Bold" w:hAnsi="Arial,Bold" w:cs="Arial,Bold"/>
          <w:b/>
          <w:bCs/>
          <w:lang w:val="es-MX"/>
        </w:rPr>
      </w:pPr>
    </w:p>
    <w:p w:rsidRPr="00851D38" w:rsidR="003E6E9F" w:rsidP="00851D38" w:rsidRDefault="003E6E9F" w14:paraId="78D6D3C0" w14:textId="0E364CC9">
      <w:pPr>
        <w:autoSpaceDE w:val="0"/>
        <w:autoSpaceDN w:val="0"/>
        <w:adjustRightInd w:val="0"/>
        <w:spacing w:after="0" w:line="360" w:lineRule="auto"/>
        <w:rPr>
          <w:rFonts w:ascii="Arial,Bold" w:hAnsi="Arial,Bold" w:cs="Arial,Bold"/>
          <w:bCs/>
          <w:lang w:val="es-MX"/>
        </w:rPr>
      </w:pPr>
      <w:r w:rsidRPr="00851D38">
        <w:rPr>
          <w:rFonts w:ascii="Arial,Bold" w:hAnsi="Arial,Bold" w:cs="Arial,Bold"/>
          <w:b/>
          <w:bCs/>
          <w:lang w:val="es-MX"/>
        </w:rPr>
        <w:t>Name/Nombre</w:t>
      </w:r>
      <w:r w:rsidRPr="00851D38" w:rsidR="00851D38">
        <w:rPr>
          <w:rFonts w:ascii="Arial,Bold" w:hAnsi="Arial,Bold" w:cs="Arial,Bold"/>
          <w:b/>
          <w:bCs/>
          <w:lang w:val="es-MX"/>
        </w:rPr>
        <w:t>:</w:t>
      </w:r>
      <w:r w:rsidRPr="00851D38" w:rsidR="00851D38">
        <w:rPr>
          <w:rFonts w:ascii="Arial,Bold" w:hAnsi="Arial,Bold" w:cs="Arial,Bold"/>
          <w:bCs/>
          <w:lang w:val="es-MX"/>
        </w:rPr>
        <w:t xml:space="preserve"> </w:t>
      </w:r>
      <w:sdt>
        <w:sdtPr>
          <w:rPr>
            <w:rFonts w:ascii="Arial,Bold" w:hAnsi="Arial,Bold" w:cs="Arial,Bold"/>
            <w:bCs/>
            <w:lang w:val="es-MX"/>
          </w:rPr>
          <w:id w:val="-1470590944"/>
          <w:placeholder>
            <w:docPart w:val="DefaultPlaceholder_1081868574"/>
          </w:placeholder>
        </w:sdtPr>
        <w:sdtEndPr/>
        <w:sdtContent>
          <w:r w:rsidRPr="00851D38" w:rsidR="00851D38">
            <w:rPr>
              <w:rFonts w:ascii="Arial,Bold" w:hAnsi="Arial,Bold" w:cs="Arial,Bold"/>
              <w:bCs/>
              <w:lang w:val="es-MX"/>
            </w:rPr>
            <w:t>_______________________________________________________________</w:t>
          </w:r>
        </w:sdtContent>
      </w:sdt>
    </w:p>
    <w:p w:rsidRPr="003E6E9F" w:rsidR="003E6E9F" w:rsidP="00851D38" w:rsidRDefault="003E6E9F" w14:paraId="648665FB" w14:textId="259C1DCE">
      <w:pPr>
        <w:autoSpaceDE w:val="0"/>
        <w:autoSpaceDN w:val="0"/>
        <w:adjustRightInd w:val="0"/>
        <w:spacing w:after="0" w:line="360" w:lineRule="auto"/>
        <w:rPr>
          <w:rFonts w:ascii="Arial,Bold" w:hAnsi="Arial,Bold" w:cs="Arial,Bold"/>
          <w:b/>
          <w:bCs/>
          <w:lang w:val="es-MX"/>
        </w:rPr>
      </w:pPr>
      <w:r w:rsidRPr="003E6E9F">
        <w:rPr>
          <w:rFonts w:ascii="Arial,Bold" w:hAnsi="Arial,Bold" w:cs="Arial,Bold"/>
          <w:b/>
          <w:bCs/>
          <w:lang w:val="es-MX"/>
        </w:rPr>
        <w:t>Address/Dirección</w:t>
      </w:r>
      <w:r w:rsidR="00851D38">
        <w:rPr>
          <w:rFonts w:ascii="Arial,Bold" w:hAnsi="Arial,Bold" w:cs="Arial,Bold"/>
          <w:b/>
          <w:bCs/>
          <w:lang w:val="es-MX"/>
        </w:rPr>
        <w:t xml:space="preserve">: </w:t>
      </w:r>
      <w:sdt>
        <w:sdtPr>
          <w:rPr>
            <w:rFonts w:ascii="Arial,Bold" w:hAnsi="Arial,Bold" w:cs="Arial,Bold"/>
            <w:b/>
            <w:bCs/>
            <w:lang w:val="es-MX"/>
          </w:rPr>
          <w:id w:val="-497040090"/>
          <w:placeholder>
            <w:docPart w:val="DefaultPlaceholder_1081868574"/>
          </w:placeholder>
        </w:sdtPr>
        <w:sdtEndPr>
          <w:rPr>
            <w:b w:val="0"/>
          </w:rPr>
        </w:sdtEndPr>
        <w:sdtContent>
          <w:r w:rsidR="00851D38">
            <w:rPr>
              <w:rFonts w:ascii="Arial,Bold" w:hAnsi="Arial,Bold" w:cs="Arial,Bold"/>
              <w:bCs/>
              <w:lang w:val="es-MX"/>
            </w:rPr>
            <w:t>___________________________________________________________</w:t>
          </w:r>
        </w:sdtContent>
      </w:sdt>
    </w:p>
    <w:p w:rsidRPr="003E6E9F" w:rsidR="003E6E9F" w:rsidP="00851D38" w:rsidRDefault="00851D38" w14:paraId="13034A7E" w14:textId="66317963">
      <w:pPr>
        <w:autoSpaceDE w:val="0"/>
        <w:autoSpaceDN w:val="0"/>
        <w:adjustRightInd w:val="0"/>
        <w:spacing w:after="0" w:line="360" w:lineRule="auto"/>
        <w:rPr>
          <w:rFonts w:ascii="Arial,Bold" w:hAnsi="Arial,Bold" w:cs="Arial,Bold"/>
          <w:b/>
          <w:bCs/>
          <w:lang w:val="es-MX"/>
        </w:rPr>
      </w:pPr>
      <w:r>
        <w:rPr>
          <w:rFonts w:ascii="Arial,Bold" w:hAnsi="Arial,Bold" w:cs="Arial,Bold"/>
          <w:b/>
          <w:bCs/>
          <w:lang w:val="es-MX"/>
        </w:rPr>
        <w:t xml:space="preserve">City/Ciudad: </w:t>
      </w:r>
      <w:sdt>
        <w:sdtPr>
          <w:rPr>
            <w:rFonts w:ascii="Arial,Bold" w:hAnsi="Arial,Bold" w:cs="Arial,Bold"/>
            <w:b/>
            <w:bCs/>
            <w:lang w:val="es-MX"/>
          </w:rPr>
          <w:id w:val="1945267179"/>
          <w:placeholder>
            <w:docPart w:val="DefaultPlaceholder_1081868574"/>
          </w:placeholder>
        </w:sdtPr>
        <w:sdtEndPr>
          <w:rPr>
            <w:b w:val="0"/>
          </w:rPr>
        </w:sdtEndPr>
        <w:sdtContent>
          <w:r>
            <w:rPr>
              <w:rFonts w:ascii="Arial,Bold" w:hAnsi="Arial,Bold" w:cs="Arial,Bold"/>
              <w:bCs/>
              <w:lang w:val="es-MX"/>
            </w:rPr>
            <w:t>_______________________</w:t>
          </w:r>
        </w:sdtContent>
      </w:sdt>
      <w:r w:rsidRPr="003E6E9F" w:rsidR="003E6E9F">
        <w:rPr>
          <w:rFonts w:ascii="Arial,Bold" w:hAnsi="Arial,Bold" w:cs="Arial,Bold"/>
          <w:b/>
          <w:bCs/>
          <w:lang w:val="es-MX"/>
        </w:rPr>
        <w:t>State/Estado</w:t>
      </w:r>
      <w:r>
        <w:rPr>
          <w:rFonts w:ascii="Arial,Bold" w:hAnsi="Arial,Bold" w:cs="Arial,Bold"/>
          <w:b/>
          <w:bCs/>
          <w:lang w:val="es-MX"/>
        </w:rPr>
        <w:t>:</w:t>
      </w:r>
      <w:r>
        <w:rPr>
          <w:rFonts w:ascii="Arial,Bold" w:hAnsi="Arial,Bold" w:cs="Arial,Bold"/>
          <w:bCs/>
          <w:lang w:val="es-MX"/>
        </w:rPr>
        <w:t xml:space="preserve"> </w:t>
      </w:r>
      <w:sdt>
        <w:sdtPr>
          <w:rPr>
            <w:rFonts w:ascii="Arial,Bold" w:hAnsi="Arial,Bold" w:cs="Arial,Bold"/>
            <w:bCs/>
            <w:lang w:val="es-MX"/>
          </w:rPr>
          <w:id w:val="785626307"/>
          <w:placeholder>
            <w:docPart w:val="DefaultPlaceholder_1081868574"/>
          </w:placeholder>
        </w:sdtPr>
        <w:sdtEndPr/>
        <w:sdtContent>
          <w:r>
            <w:rPr>
              <w:rFonts w:ascii="Arial,Bold" w:hAnsi="Arial,Bold" w:cs="Arial,Bold"/>
              <w:bCs/>
              <w:lang w:val="es-MX"/>
            </w:rPr>
            <w:t>______</w:t>
          </w:r>
        </w:sdtContent>
      </w:sdt>
      <w:r w:rsidRPr="003E6E9F" w:rsidR="003E6E9F">
        <w:rPr>
          <w:rFonts w:ascii="Arial,Bold" w:hAnsi="Arial,Bold" w:cs="Arial,Bold"/>
          <w:b/>
          <w:bCs/>
          <w:lang w:val="es-MX"/>
        </w:rPr>
        <w:t xml:space="preserve"> Zip/Código postal</w:t>
      </w:r>
      <w:r>
        <w:rPr>
          <w:rFonts w:ascii="Arial,Bold" w:hAnsi="Arial,Bold" w:cs="Arial,Bold"/>
          <w:b/>
          <w:bCs/>
          <w:lang w:val="es-MX"/>
        </w:rPr>
        <w:t>:</w:t>
      </w:r>
      <w:r>
        <w:rPr>
          <w:rFonts w:ascii="Arial,Bold" w:hAnsi="Arial,Bold" w:cs="Arial,Bold"/>
          <w:bCs/>
          <w:lang w:val="es-MX"/>
        </w:rPr>
        <w:t xml:space="preserve"> </w:t>
      </w:r>
      <w:sdt>
        <w:sdtPr>
          <w:rPr>
            <w:rFonts w:ascii="Arial,Bold" w:hAnsi="Arial,Bold" w:cs="Arial,Bold"/>
            <w:bCs/>
            <w:lang w:val="es-MX"/>
          </w:rPr>
          <w:id w:val="638924826"/>
          <w:placeholder>
            <w:docPart w:val="DefaultPlaceholder_1081868574"/>
          </w:placeholder>
        </w:sdtPr>
        <w:sdtEndPr/>
        <w:sdtContent>
          <w:r>
            <w:rPr>
              <w:rFonts w:ascii="Arial,Bold" w:hAnsi="Arial,Bold" w:cs="Arial,Bold"/>
              <w:bCs/>
              <w:lang w:val="es-MX"/>
            </w:rPr>
            <w:t>_______</w:t>
          </w:r>
        </w:sdtContent>
      </w:sdt>
    </w:p>
    <w:p w:rsidRPr="003E6E9F" w:rsidR="003E6E9F" w:rsidP="00851D38" w:rsidRDefault="003E6E9F" w14:paraId="004D845E" w14:textId="38732019">
      <w:pPr>
        <w:autoSpaceDE w:val="0"/>
        <w:autoSpaceDN w:val="0"/>
        <w:adjustRightInd w:val="0"/>
        <w:spacing w:after="0" w:line="360" w:lineRule="auto"/>
        <w:rPr>
          <w:rFonts w:ascii="Arial,Bold" w:hAnsi="Arial,Bold" w:cs="Arial,Bold"/>
          <w:b/>
          <w:bCs/>
          <w:lang w:val="es-MX"/>
        </w:rPr>
      </w:pPr>
      <w:r w:rsidRPr="003E6E9F">
        <w:rPr>
          <w:rFonts w:ascii="Arial,Bold" w:hAnsi="Arial,Bold" w:cs="Arial,Bold"/>
          <w:b/>
          <w:bCs/>
          <w:lang w:val="es-MX"/>
        </w:rPr>
        <w:t>Phone/Teléfono Email/Correo electrónico</w:t>
      </w:r>
      <w:r w:rsidR="00851D38">
        <w:rPr>
          <w:rFonts w:ascii="Arial,Bold" w:hAnsi="Arial,Bold" w:cs="Arial,Bold"/>
          <w:b/>
          <w:bCs/>
          <w:lang w:val="es-MX"/>
        </w:rPr>
        <w:t>:</w:t>
      </w:r>
      <w:r w:rsidR="00851D38">
        <w:rPr>
          <w:rFonts w:ascii="Arial,Bold" w:hAnsi="Arial,Bold" w:cs="Arial,Bold"/>
          <w:bCs/>
          <w:lang w:val="es-MX"/>
        </w:rPr>
        <w:t xml:space="preserve"> </w:t>
      </w:r>
      <w:sdt>
        <w:sdtPr>
          <w:rPr>
            <w:rFonts w:ascii="Arial,Bold" w:hAnsi="Arial,Bold" w:cs="Arial,Bold"/>
            <w:bCs/>
            <w:lang w:val="es-MX"/>
          </w:rPr>
          <w:id w:val="1732653129"/>
          <w:placeholder>
            <w:docPart w:val="DefaultPlaceholder_1081868574"/>
          </w:placeholder>
        </w:sdtPr>
        <w:sdtEndPr/>
        <w:sdtContent>
          <w:r w:rsidR="00851D38">
            <w:rPr>
              <w:rFonts w:ascii="Arial,Bold" w:hAnsi="Arial,Bold" w:cs="Arial,Bold"/>
              <w:bCs/>
              <w:lang w:val="es-MX"/>
            </w:rPr>
            <w:t>________________________________________</w:t>
          </w:r>
        </w:sdtContent>
      </w:sdt>
    </w:p>
    <w:p w:rsidRPr="003E6E9F" w:rsidR="003E6E9F" w:rsidP="00851D38" w:rsidRDefault="003E6E9F" w14:paraId="38DBAD4A" w14:textId="6A0F1196">
      <w:pPr>
        <w:autoSpaceDE w:val="0"/>
        <w:autoSpaceDN w:val="0"/>
        <w:adjustRightInd w:val="0"/>
        <w:spacing w:after="0" w:line="360" w:lineRule="auto"/>
        <w:rPr>
          <w:rFonts w:ascii="Arial,Bold" w:hAnsi="Arial,Bold" w:cs="Arial,Bold"/>
          <w:b/>
          <w:bCs/>
          <w:lang w:val="es-MX"/>
        </w:rPr>
      </w:pPr>
      <w:r w:rsidRPr="003E6E9F">
        <w:rPr>
          <w:rFonts w:ascii="Arial,Bold" w:hAnsi="Arial,Bold" w:cs="Arial,Bold"/>
          <w:b/>
          <w:bCs/>
          <w:lang w:val="es-MX"/>
        </w:rPr>
        <w:t>Service Location/Ubicación del servicio:</w:t>
      </w:r>
      <w:r w:rsidR="00851D38">
        <w:rPr>
          <w:rFonts w:ascii="Arial,Bold" w:hAnsi="Arial,Bold" w:cs="Arial,Bold"/>
          <w:b/>
          <w:bCs/>
          <w:lang w:val="es-MX"/>
        </w:rPr>
        <w:t xml:space="preserve"> </w:t>
      </w:r>
      <w:sdt>
        <w:sdtPr>
          <w:rPr>
            <w:rFonts w:ascii="Arial,Bold" w:hAnsi="Arial,Bold" w:cs="Arial,Bold"/>
            <w:b/>
            <w:bCs/>
            <w:lang w:val="es-MX"/>
          </w:rPr>
          <w:id w:val="-1102799974"/>
          <w:placeholder>
            <w:docPart w:val="DefaultPlaceholder_1081868574"/>
          </w:placeholder>
        </w:sdtPr>
        <w:sdtEndPr>
          <w:rPr>
            <w:b w:val="0"/>
          </w:rPr>
        </w:sdtEndPr>
        <w:sdtContent>
          <w:r w:rsidR="00851D38">
            <w:rPr>
              <w:rFonts w:ascii="Arial,Bold" w:hAnsi="Arial,Bold" w:cs="Arial,Bold"/>
              <w:bCs/>
              <w:lang w:val="es-MX"/>
            </w:rPr>
            <w:t>_________________________________________</w:t>
          </w:r>
        </w:sdtContent>
      </w:sdt>
    </w:p>
    <w:p w:rsidR="005071AF" w:rsidP="00851D38" w:rsidRDefault="005071AF" w14:paraId="09F3F713" w14:textId="77777777">
      <w:pPr>
        <w:autoSpaceDE w:val="0"/>
        <w:autoSpaceDN w:val="0"/>
        <w:adjustRightInd w:val="0"/>
        <w:spacing w:after="0" w:line="360" w:lineRule="auto"/>
        <w:rPr>
          <w:rFonts w:ascii="Arial,Bold" w:hAnsi="Arial,Bold" w:cs="Arial,Bold"/>
          <w:b/>
          <w:bCs/>
          <w:lang w:val="es-MX"/>
        </w:rPr>
      </w:pPr>
    </w:p>
    <w:p w:rsidRPr="0008611C" w:rsidR="00851D38" w:rsidP="00851D38" w:rsidRDefault="003E6E9F" w14:paraId="775BB865" w14:textId="6F5A3A30">
      <w:pPr>
        <w:autoSpaceDE w:val="0"/>
        <w:autoSpaceDN w:val="0"/>
        <w:adjustRightInd w:val="0"/>
        <w:spacing w:after="0" w:line="360" w:lineRule="auto"/>
        <w:rPr>
          <w:rFonts w:ascii="Arial" w:hAnsi="Arial" w:cs="Arial"/>
        </w:rPr>
      </w:pPr>
      <w:r w:rsidRPr="0008611C">
        <w:rPr>
          <w:rFonts w:ascii="Arial,Bold" w:hAnsi="Arial,Bold" w:cs="Arial,Bold"/>
          <w:b/>
          <w:bCs/>
        </w:rPr>
        <w:t>Program/Programa</w:t>
      </w:r>
      <w:r w:rsidRPr="0008611C">
        <w:rPr>
          <w:rFonts w:ascii="Arial" w:hAnsi="Arial" w:cs="Arial"/>
        </w:rPr>
        <w:t xml:space="preserve">: </w:t>
      </w:r>
    </w:p>
    <w:p w:rsidRPr="0008611C" w:rsidR="003E6E9F" w:rsidP="00851D38" w:rsidRDefault="00AE1B32" w14:paraId="5E93D0FD" w14:textId="3131CAB5">
      <w:pPr>
        <w:autoSpaceDE w:val="0"/>
        <w:autoSpaceDN w:val="0"/>
        <w:adjustRightInd w:val="0"/>
        <w:spacing w:after="0" w:line="360" w:lineRule="auto"/>
        <w:rPr>
          <w:rFonts w:ascii="Arial" w:hAnsi="Arial" w:cs="Arial"/>
        </w:rPr>
      </w:pPr>
      <w:sdt>
        <w:sdtPr>
          <w:rPr>
            <w:rFonts w:ascii="Arial" w:hAnsi="Arial" w:cs="Arial"/>
          </w:rPr>
          <w:id w:val="-396901892"/>
          <w14:checkbox>
            <w14:checked w14:val="0"/>
            <w14:checkedState w14:val="2612" w14:font="MS Gothic"/>
            <w14:uncheckedState w14:val="2610" w14:font="MS Gothic"/>
          </w14:checkbox>
        </w:sdtPr>
        <w:sdtEndPr/>
        <w:sdtContent>
          <w:r w:rsidRPr="0008611C" w:rsidR="005071AF">
            <w:rPr>
              <w:rFonts w:hint="eastAsia" w:ascii="MS Gothic" w:hAnsi="MS Gothic" w:eastAsia="MS Gothic" w:cs="Arial"/>
            </w:rPr>
            <w:t>☐</w:t>
          </w:r>
        </w:sdtContent>
      </w:sdt>
      <w:r w:rsidRPr="0008611C" w:rsidR="005071AF">
        <w:rPr>
          <w:rFonts w:ascii="Arial" w:hAnsi="Arial" w:cs="Arial"/>
        </w:rPr>
        <w:t xml:space="preserve"> </w:t>
      </w:r>
      <w:r w:rsidRPr="0008611C" w:rsidR="003E6E9F">
        <w:rPr>
          <w:rFonts w:ascii="Arial" w:hAnsi="Arial" w:cs="Arial"/>
        </w:rPr>
        <w:t>Adoption/Adopcion - □ Domestic Infant/ Nino interno</w:t>
      </w:r>
    </w:p>
    <w:p w:rsidRPr="0008611C" w:rsidR="003E6E9F" w:rsidP="00851D38" w:rsidRDefault="00AE1B32" w14:paraId="67C571B8" w14:textId="589DE082">
      <w:pPr>
        <w:autoSpaceDE w:val="0"/>
        <w:autoSpaceDN w:val="0"/>
        <w:adjustRightInd w:val="0"/>
        <w:spacing w:after="0" w:line="360" w:lineRule="auto"/>
        <w:rPr>
          <w:rFonts w:ascii="Arial" w:hAnsi="Arial" w:cs="Arial"/>
        </w:rPr>
      </w:pPr>
      <w:sdt>
        <w:sdtPr>
          <w:rPr>
            <w:rFonts w:ascii="Arial" w:hAnsi="Arial" w:cs="Arial"/>
          </w:rPr>
          <w:id w:val="-1380237611"/>
          <w14:checkbox>
            <w14:checked w14:val="0"/>
            <w14:checkedState w14:val="2612" w14:font="MS Gothic"/>
            <w14:uncheckedState w14:val="2610" w14:font="MS Gothic"/>
          </w14:checkbox>
        </w:sdtPr>
        <w:sdtEndPr/>
        <w:sdtContent>
          <w:r w:rsidRPr="0008611C" w:rsidR="005071AF">
            <w:rPr>
              <w:rFonts w:hint="eastAsia" w:ascii="MS Gothic" w:hAnsi="MS Gothic" w:eastAsia="MS Gothic" w:cs="Arial"/>
            </w:rPr>
            <w:t>☐</w:t>
          </w:r>
        </w:sdtContent>
      </w:sdt>
      <w:r w:rsidRPr="0008611C" w:rsidR="005071AF">
        <w:rPr>
          <w:rFonts w:ascii="Arial" w:hAnsi="Arial" w:cs="Arial"/>
        </w:rPr>
        <w:t xml:space="preserve"> </w:t>
      </w:r>
      <w:r w:rsidRPr="0008611C" w:rsidR="003E6E9F">
        <w:rPr>
          <w:rFonts w:ascii="Arial" w:hAnsi="Arial" w:cs="Arial"/>
        </w:rPr>
        <w:t>Intercountry/Internacional □ Older Child/Nino mayor</w:t>
      </w:r>
    </w:p>
    <w:p w:rsidRPr="003E6E9F" w:rsidR="003E6E9F" w:rsidP="00851D38" w:rsidRDefault="00AE1B32" w14:paraId="1CA88AB2" w14:textId="080780F0">
      <w:pPr>
        <w:autoSpaceDE w:val="0"/>
        <w:autoSpaceDN w:val="0"/>
        <w:adjustRightInd w:val="0"/>
        <w:spacing w:after="0" w:line="360" w:lineRule="auto"/>
        <w:rPr>
          <w:rFonts w:ascii="Arial" w:hAnsi="Arial" w:cs="Arial"/>
          <w:lang w:val="es-MX"/>
        </w:rPr>
      </w:pPr>
      <w:sdt>
        <w:sdtPr>
          <w:rPr>
            <w:rFonts w:ascii="Arial" w:hAnsi="Arial" w:cs="Arial"/>
            <w:lang w:val="es-MX"/>
          </w:rPr>
          <w:id w:val="2074076330"/>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Foster Care/Nino en guarda</w:t>
      </w:r>
    </w:p>
    <w:p w:rsidR="005071AF" w:rsidP="00851D38" w:rsidRDefault="00AE1B32" w14:paraId="63BD636D" w14:textId="22EA1C6E">
      <w:pPr>
        <w:autoSpaceDE w:val="0"/>
        <w:autoSpaceDN w:val="0"/>
        <w:adjustRightInd w:val="0"/>
        <w:spacing w:after="0" w:line="360" w:lineRule="auto"/>
        <w:rPr>
          <w:rFonts w:ascii="Arial" w:hAnsi="Arial" w:cs="Arial"/>
          <w:lang w:val="es-MX"/>
        </w:rPr>
      </w:pPr>
      <w:sdt>
        <w:sdtPr>
          <w:rPr>
            <w:rFonts w:ascii="Arial" w:hAnsi="Arial" w:cs="Arial"/>
            <w:lang w:val="es-MX"/>
          </w:rPr>
          <w:id w:val="-1973128332"/>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Family Preservation/Conservacion de la familia</w:t>
      </w:r>
    </w:p>
    <w:p w:rsidRPr="003E6E9F" w:rsidR="003E6E9F" w:rsidP="00851D38" w:rsidRDefault="00AE1B32" w14:paraId="34F32F75" w14:textId="0A516601">
      <w:pPr>
        <w:autoSpaceDE w:val="0"/>
        <w:autoSpaceDN w:val="0"/>
        <w:adjustRightInd w:val="0"/>
        <w:spacing w:after="0" w:line="360" w:lineRule="auto"/>
        <w:rPr>
          <w:rFonts w:ascii="Arial" w:hAnsi="Arial" w:cs="Arial"/>
          <w:lang w:val="es-MX"/>
        </w:rPr>
      </w:pPr>
      <w:sdt>
        <w:sdtPr>
          <w:rPr>
            <w:rFonts w:ascii="Arial" w:hAnsi="Arial" w:cs="Arial"/>
            <w:lang w:val="es-MX"/>
          </w:rPr>
          <w:id w:val="-558404922"/>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Expectant Parent Counseling/</w:t>
      </w:r>
      <w:r w:rsidRPr="003E6E9F" w:rsidR="00851D38">
        <w:rPr>
          <w:rFonts w:ascii="Arial" w:hAnsi="Arial" w:cs="Arial"/>
          <w:lang w:val="es-MX"/>
        </w:rPr>
        <w:t>Orientación</w:t>
      </w:r>
      <w:r w:rsidRPr="003E6E9F" w:rsidR="003E6E9F">
        <w:rPr>
          <w:rFonts w:ascii="Arial" w:hAnsi="Arial" w:cs="Arial"/>
          <w:lang w:val="es-MX"/>
        </w:rPr>
        <w:t xml:space="preserve"> para padres en espera</w:t>
      </w:r>
    </w:p>
    <w:p w:rsidRPr="003E6E9F" w:rsidR="003E6E9F" w:rsidP="00851D38" w:rsidRDefault="00AE1B32" w14:paraId="7070720B" w14:textId="6FC2F71F">
      <w:pPr>
        <w:autoSpaceDE w:val="0"/>
        <w:autoSpaceDN w:val="0"/>
        <w:adjustRightInd w:val="0"/>
        <w:spacing w:after="0" w:line="360" w:lineRule="auto"/>
        <w:rPr>
          <w:rFonts w:ascii="Arial" w:hAnsi="Arial" w:cs="Arial"/>
          <w:lang w:val="es-MX"/>
        </w:rPr>
      </w:pPr>
      <w:sdt>
        <w:sdtPr>
          <w:rPr>
            <w:rFonts w:ascii="Arial" w:hAnsi="Arial" w:cs="Arial"/>
            <w:lang w:val="es-MX"/>
          </w:rPr>
          <w:id w:val="-489713175"/>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Family Counseling/</w:t>
      </w:r>
      <w:r w:rsidRPr="003E6E9F" w:rsidR="00851D38">
        <w:rPr>
          <w:rFonts w:ascii="Arial" w:hAnsi="Arial" w:cs="Arial"/>
          <w:lang w:val="es-MX"/>
        </w:rPr>
        <w:t>Orientación</w:t>
      </w:r>
      <w:r w:rsidRPr="003E6E9F" w:rsidR="003E6E9F">
        <w:rPr>
          <w:rFonts w:ascii="Arial" w:hAnsi="Arial" w:cs="Arial"/>
          <w:lang w:val="es-MX"/>
        </w:rPr>
        <w:t xml:space="preserve"> para la familia</w:t>
      </w:r>
    </w:p>
    <w:p w:rsidRPr="003E6E9F" w:rsidR="003E6E9F" w:rsidP="00851D38" w:rsidRDefault="00AE1B32" w14:paraId="24D40855" w14:textId="6642DD2B">
      <w:pPr>
        <w:autoSpaceDE w:val="0"/>
        <w:autoSpaceDN w:val="0"/>
        <w:adjustRightInd w:val="0"/>
        <w:spacing w:after="0" w:line="360" w:lineRule="auto"/>
        <w:rPr>
          <w:rFonts w:ascii="Arial" w:hAnsi="Arial" w:cs="Arial"/>
          <w:lang w:val="es-MX"/>
        </w:rPr>
      </w:pPr>
      <w:sdt>
        <w:sdtPr>
          <w:rPr>
            <w:rFonts w:ascii="Arial" w:hAnsi="Arial" w:cs="Arial"/>
            <w:lang w:val="es-MX"/>
          </w:rPr>
          <w:id w:val="770743724"/>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 xml:space="preserve">Youth Services/Servicios para </w:t>
      </w:r>
      <w:r w:rsidRPr="003E6E9F" w:rsidR="00851D38">
        <w:rPr>
          <w:rFonts w:ascii="Arial" w:hAnsi="Arial" w:cs="Arial"/>
          <w:lang w:val="es-MX"/>
        </w:rPr>
        <w:t>jóvenes</w:t>
      </w:r>
    </w:p>
    <w:p w:rsidRPr="003E6E9F" w:rsidR="003E6E9F" w:rsidP="00851D38" w:rsidRDefault="00AE1B32" w14:paraId="755073ED" w14:textId="030FAD35">
      <w:pPr>
        <w:autoSpaceDE w:val="0"/>
        <w:autoSpaceDN w:val="0"/>
        <w:adjustRightInd w:val="0"/>
        <w:spacing w:after="0" w:line="360" w:lineRule="auto"/>
        <w:rPr>
          <w:rFonts w:ascii="Arial" w:hAnsi="Arial" w:cs="Arial"/>
          <w:lang w:val="es-MX"/>
        </w:rPr>
      </w:pPr>
      <w:sdt>
        <w:sdtPr>
          <w:rPr>
            <w:rFonts w:ascii="Arial" w:hAnsi="Arial" w:cs="Arial"/>
            <w:lang w:val="es-MX"/>
          </w:rPr>
          <w:id w:val="-924025702"/>
          <w14:checkbox>
            <w14:checked w14:val="0"/>
            <w14:checkedState w14:val="2612" w14:font="MS Gothic"/>
            <w14:uncheckedState w14:val="2610" w14:font="MS Gothic"/>
          </w14:checkbox>
        </w:sdtPr>
        <w:sdtEndPr/>
        <w:sdtContent>
          <w:r w:rsidR="005071AF">
            <w:rPr>
              <w:rFonts w:hint="eastAsia" w:ascii="MS Gothic" w:hAnsi="MS Gothic" w:eastAsia="MS Gothic" w:cs="Arial"/>
              <w:lang w:val="es-MX"/>
            </w:rPr>
            <w:t>☐</w:t>
          </w:r>
        </w:sdtContent>
      </w:sdt>
      <w:r w:rsidR="005071AF">
        <w:rPr>
          <w:rFonts w:ascii="Arial" w:hAnsi="Arial" w:cs="Arial"/>
          <w:lang w:val="es-MX"/>
        </w:rPr>
        <w:t xml:space="preserve"> </w:t>
      </w:r>
      <w:r w:rsidRPr="003E6E9F" w:rsidR="003E6E9F">
        <w:rPr>
          <w:rFonts w:ascii="Arial" w:hAnsi="Arial" w:cs="Arial"/>
          <w:lang w:val="es-MX"/>
        </w:rPr>
        <w:t>Other/Otro</w:t>
      </w:r>
      <w:r w:rsidR="005071AF">
        <w:rPr>
          <w:rFonts w:ascii="Arial" w:hAnsi="Arial" w:cs="Arial"/>
          <w:lang w:val="es-MX"/>
        </w:rPr>
        <w:t xml:space="preserve">: </w:t>
      </w:r>
      <w:sdt>
        <w:sdtPr>
          <w:rPr>
            <w:rFonts w:ascii="Arial" w:hAnsi="Arial" w:cs="Arial"/>
            <w:lang w:val="es-MX"/>
          </w:rPr>
          <w:id w:val="384309811"/>
          <w:placeholder>
            <w:docPart w:val="DefaultPlaceholder_1081868574"/>
          </w:placeholder>
        </w:sdtPr>
        <w:sdtEndPr/>
        <w:sdtContent>
          <w:r w:rsidR="005071AF">
            <w:rPr>
              <w:rFonts w:ascii="Arial" w:hAnsi="Arial" w:cs="Arial"/>
              <w:lang w:val="es-MX"/>
            </w:rPr>
            <w:t>_____________________</w:t>
          </w:r>
        </w:sdtContent>
      </w:sdt>
    </w:p>
    <w:p w:rsidR="00851D38" w:rsidP="00851D38" w:rsidRDefault="00851D38" w14:paraId="24A89B7E" w14:textId="77777777">
      <w:pPr>
        <w:autoSpaceDE w:val="0"/>
        <w:autoSpaceDN w:val="0"/>
        <w:adjustRightInd w:val="0"/>
        <w:spacing w:after="0" w:line="240" w:lineRule="auto"/>
        <w:rPr>
          <w:rFonts w:ascii="Arial,Bold" w:hAnsi="Arial,Bold" w:cs="Arial,Bold"/>
          <w:b/>
          <w:bCs/>
          <w:lang w:val="es-MX"/>
        </w:rPr>
      </w:pPr>
    </w:p>
    <w:p w:rsidRPr="003E6E9F" w:rsidR="003E6E9F" w:rsidP="00851D38" w:rsidRDefault="003E6E9F" w14:paraId="7B42533C" w14:textId="7361F4F5">
      <w:pPr>
        <w:autoSpaceDE w:val="0"/>
        <w:autoSpaceDN w:val="0"/>
        <w:adjustRightInd w:val="0"/>
        <w:spacing w:after="0" w:line="240" w:lineRule="auto"/>
        <w:rPr>
          <w:rFonts w:ascii="Arial" w:hAnsi="Arial" w:cs="Arial"/>
          <w:sz w:val="18"/>
          <w:szCs w:val="18"/>
          <w:lang w:val="es-MX"/>
        </w:rPr>
      </w:pPr>
      <w:r w:rsidRPr="003E6E9F">
        <w:rPr>
          <w:rFonts w:ascii="Arial,Bold" w:hAnsi="Arial,Bold" w:cs="Arial,Bold"/>
          <w:b/>
          <w:bCs/>
          <w:lang w:val="es-MX"/>
        </w:rPr>
        <w:t xml:space="preserve">Por favor, proporcione un breve resumen de su queja/reclamo: </w:t>
      </w:r>
      <w:r w:rsidRPr="003E6E9F">
        <w:rPr>
          <w:rFonts w:ascii="Arial" w:hAnsi="Arial" w:cs="Arial"/>
          <w:sz w:val="18"/>
          <w:szCs w:val="18"/>
          <w:lang w:val="es-MX"/>
        </w:rPr>
        <w:t>(Adjunte hoja</w:t>
      </w:r>
      <w:r w:rsidR="00851D38">
        <w:rPr>
          <w:rFonts w:ascii="Arial" w:hAnsi="Arial" w:cs="Arial"/>
          <w:sz w:val="18"/>
          <w:szCs w:val="18"/>
          <w:lang w:val="es-MX"/>
        </w:rPr>
        <w:t xml:space="preserve">s adicionales si es </w:t>
      </w:r>
      <w:r w:rsidRPr="003E6E9F">
        <w:rPr>
          <w:rFonts w:ascii="Arial" w:hAnsi="Arial" w:cs="Arial"/>
          <w:sz w:val="18"/>
          <w:szCs w:val="18"/>
          <w:lang w:val="es-MX"/>
        </w:rPr>
        <w:t>necesario)</w:t>
      </w:r>
    </w:p>
    <w:sdt>
      <w:sdtPr>
        <w:id w:val="296888275"/>
        <w:placeholder>
          <w:docPart w:val="DefaultPlaceholder_1081868574"/>
        </w:placeholder>
        <w:rPr>
          <w:rFonts w:ascii="Arial,Bold" w:hAnsi="Arial,Bold" w:cs="Arial,Bold"/>
          <w:b w:val="1"/>
          <w:bCs w:val="1"/>
          <w:lang w:val="es-MX"/>
        </w:rPr>
      </w:sdtPr>
      <w:sdtContent>
        <w:tbl>
          <w:tblPr>
            <w:tblStyle w:val="TableGrid"/>
            <w:tblW w:w="936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364"/>
          </w:tblGrid>
          <w:tr w:rsidR="00851D38" w:rsidTr="005071AF" w14:paraId="3FF36BBA" w14:textId="77777777">
            <w:trPr>
              <w:trHeight w:val="342"/>
            </w:trPr>
            <w:tc>
              <w:tcPr>
                <w:tcW w:w="9364" w:type="dxa"/>
              </w:tcPr>
              <w:p w:rsidR="00851D38" w:rsidP="0008611C" w:rsidRDefault="0008611C" w14:paraId="5F61A492" w14:textId="3E641420">
                <w:pPr>
                  <w:rPr>
                    <w:rFonts w:ascii="Arial,Bold" w:hAnsi="Arial,Bold" w:cs="Arial,Bold"/>
                    <w:b/>
                    <w:bCs/>
                    <w:lang w:val="es-MX"/>
                  </w:rPr>
                </w:pPr>
                <w:r>
                  <w:t xml:space="preserve"> </w:t>
                </w:r>
              </w:p>
            </w:tc>
          </w:tr>
          <w:tr w:rsidR="00851D38" w:rsidTr="005071AF" w14:paraId="43DDD870" w14:textId="77777777">
            <w:trPr>
              <w:trHeight w:val="350"/>
            </w:trPr>
            <w:tc>
              <w:tcPr>
                <w:tcW w:w="9364" w:type="dxa"/>
              </w:tcPr>
              <w:p w:rsidR="00851D38" w:rsidP="003E6E9F" w:rsidRDefault="00851D38" w14:paraId="78788D9E" w14:textId="77777777">
                <w:pPr>
                  <w:rPr>
                    <w:rFonts w:ascii="Arial,Bold" w:hAnsi="Arial,Bold" w:cs="Arial,Bold"/>
                    <w:b/>
                    <w:bCs/>
                    <w:lang w:val="es-MX"/>
                  </w:rPr>
                </w:pPr>
              </w:p>
            </w:tc>
          </w:tr>
          <w:tr w:rsidR="00851D38" w:rsidTr="005071AF" w14:paraId="173DE032" w14:textId="77777777">
            <w:trPr>
              <w:trHeight w:val="350"/>
            </w:trPr>
            <w:tc>
              <w:tcPr>
                <w:tcW w:w="9364" w:type="dxa"/>
              </w:tcPr>
              <w:p w:rsidR="00851D38" w:rsidP="003E6E9F" w:rsidRDefault="00851D38" w14:paraId="30C52C36" w14:textId="77777777">
                <w:pPr>
                  <w:rPr>
                    <w:rFonts w:ascii="Arial,Bold" w:hAnsi="Arial,Bold" w:cs="Arial,Bold"/>
                    <w:b/>
                    <w:bCs/>
                    <w:lang w:val="es-MX"/>
                  </w:rPr>
                </w:pPr>
              </w:p>
            </w:tc>
          </w:tr>
          <w:tr w:rsidR="00851D38" w:rsidTr="00851D38" w14:paraId="025F2818" w14:textId="77777777">
            <w:trPr>
              <w:trHeight w:val="402"/>
            </w:trPr>
            <w:tc>
              <w:tcPr>
                <w:tcW w:w="9364" w:type="dxa"/>
              </w:tcPr>
              <w:p w:rsidR="00851D38" w:rsidP="003E6E9F" w:rsidRDefault="00851D38" w14:paraId="3BCEAA11" w14:textId="77777777">
                <w:pPr>
                  <w:rPr>
                    <w:rFonts w:ascii="Arial,Bold" w:hAnsi="Arial,Bold" w:cs="Arial,Bold"/>
                    <w:b/>
                    <w:bCs/>
                    <w:lang w:val="es-MX"/>
                  </w:rPr>
                </w:pPr>
              </w:p>
            </w:tc>
          </w:tr>
          <w:tr w:rsidR="005071AF" w:rsidTr="00851D38" w14:paraId="01307C16" w14:textId="77777777">
            <w:trPr>
              <w:trHeight w:val="402"/>
            </w:trPr>
            <w:tc>
              <w:tcPr>
                <w:tcW w:w="9364" w:type="dxa"/>
              </w:tcPr>
              <w:p w:rsidR="005071AF" w:rsidP="003E6E9F" w:rsidRDefault="005071AF" w14:paraId="4973F951" w14:textId="77777777">
                <w:pPr>
                  <w:rPr>
                    <w:rFonts w:ascii="Arial,Bold" w:hAnsi="Arial,Bold" w:cs="Arial,Bold"/>
                    <w:b/>
                    <w:bCs/>
                    <w:lang w:val="es-MX"/>
                  </w:rPr>
                </w:pPr>
              </w:p>
            </w:tc>
          </w:tr>
          <w:tr w:rsidR="00851D38" w:rsidTr="00851D38" w14:paraId="505855E8" w14:textId="77777777">
            <w:trPr>
              <w:trHeight w:val="402"/>
            </w:trPr>
            <w:tc>
              <w:tcPr>
                <w:tcW w:w="9364" w:type="dxa"/>
              </w:tcPr>
              <w:p w:rsidR="00851D38" w:rsidP="003E6E9F" w:rsidRDefault="00AE1B32" w14:paraId="1791D300" w14:textId="34681D8A">
                <w:pPr>
                  <w:rPr>
                    <w:rFonts w:ascii="Arial,Bold" w:hAnsi="Arial,Bold" w:cs="Arial,Bold"/>
                    <w:b/>
                    <w:bCs/>
                    <w:lang w:val="es-MX"/>
                  </w:rPr>
                </w:pPr>
              </w:p>
            </w:tc>
          </w:tr>
        </w:tbl>
      </w:sdtContent>
    </w:sdt>
    <w:p w:rsidRPr="003E6E9F" w:rsidR="003E6E9F" w:rsidP="003E6E9F" w:rsidRDefault="003E6E9F" w14:paraId="5F1B79B6" w14:textId="77777777">
      <w:pPr>
        <w:rPr>
          <w:rFonts w:ascii="Arial,Bold" w:hAnsi="Arial,Bold" w:cs="Arial,Bold"/>
          <w:b/>
          <w:bCs/>
          <w:lang w:val="es-MX"/>
        </w:rPr>
      </w:pPr>
      <w:r w:rsidRPr="003E6E9F">
        <w:rPr>
          <w:rFonts w:ascii="Arial,Bold" w:hAnsi="Arial,Bold" w:cs="Arial,Bold"/>
          <w:b/>
          <w:bCs/>
          <w:lang w:val="es-MX"/>
        </w:rPr>
        <w:t>¿Cómo considera que se debe dar respuesta a su queja/reclamo?</w:t>
      </w:r>
    </w:p>
    <w:sdt>
      <w:sdtPr>
        <w:id w:val="969486035"/>
        <w:placeholder>
          <w:docPart w:val="DefaultPlaceholder_1081868574"/>
        </w:placeholder>
        <w:rPr>
          <w:rFonts w:ascii="Arial,Bold" w:hAnsi="Arial,Bold" w:cs="Arial,Bold"/>
          <w:b w:val="1"/>
          <w:bCs w:val="1"/>
          <w:lang w:val="es-MX"/>
        </w:rPr>
      </w:sdtPr>
      <w:sdtContent>
        <w:tbl>
          <w:tblPr>
            <w:tblStyle w:val="TableGrid"/>
            <w:tblW w:w="936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364"/>
          </w:tblGrid>
          <w:tr w:rsidR="005071AF" w:rsidTr="002C25A7" w14:paraId="360B1AB7" w14:textId="77777777">
            <w:trPr>
              <w:trHeight w:val="342"/>
            </w:trPr>
            <w:tc>
              <w:tcPr>
                <w:tcW w:w="9364" w:type="dxa"/>
              </w:tcPr>
              <w:p w:rsidR="005071AF" w:rsidP="002C25A7" w:rsidRDefault="005071AF" w14:paraId="5979F078" w14:textId="7B08D51F">
                <w:pPr>
                  <w:rPr>
                    <w:rFonts w:ascii="Arial,Bold" w:hAnsi="Arial,Bold" w:cs="Arial,Bold"/>
                    <w:b/>
                    <w:bCs/>
                    <w:lang w:val="es-MX"/>
                  </w:rPr>
                </w:pPr>
              </w:p>
            </w:tc>
          </w:tr>
          <w:tr w:rsidR="005071AF" w:rsidTr="002C25A7" w14:paraId="766D3CF9" w14:textId="77777777">
            <w:trPr>
              <w:trHeight w:val="350"/>
            </w:trPr>
            <w:tc>
              <w:tcPr>
                <w:tcW w:w="9364" w:type="dxa"/>
              </w:tcPr>
              <w:p w:rsidR="005071AF" w:rsidP="002C25A7" w:rsidRDefault="005071AF" w14:paraId="630CA044" w14:textId="77777777">
                <w:pPr>
                  <w:rPr>
                    <w:rFonts w:ascii="Arial,Bold" w:hAnsi="Arial,Bold" w:cs="Arial,Bold"/>
                    <w:b/>
                    <w:bCs/>
                    <w:lang w:val="es-MX"/>
                  </w:rPr>
                </w:pPr>
              </w:p>
            </w:tc>
          </w:tr>
          <w:tr w:rsidR="005071AF" w:rsidTr="002C25A7" w14:paraId="5652541D" w14:textId="77777777">
            <w:trPr>
              <w:trHeight w:val="350"/>
            </w:trPr>
            <w:tc>
              <w:tcPr>
                <w:tcW w:w="9364" w:type="dxa"/>
              </w:tcPr>
              <w:p w:rsidR="005071AF" w:rsidP="002C25A7" w:rsidRDefault="005071AF" w14:paraId="57C9085A" w14:textId="77777777">
                <w:pPr>
                  <w:rPr>
                    <w:rFonts w:ascii="Arial,Bold" w:hAnsi="Arial,Bold" w:cs="Arial,Bold"/>
                    <w:b/>
                    <w:bCs/>
                    <w:lang w:val="es-MX"/>
                  </w:rPr>
                </w:pPr>
              </w:p>
            </w:tc>
          </w:tr>
          <w:tr w:rsidR="005071AF" w:rsidTr="002C25A7" w14:paraId="3900EBF4" w14:textId="77777777">
            <w:trPr>
              <w:trHeight w:val="402"/>
            </w:trPr>
            <w:tc>
              <w:tcPr>
                <w:tcW w:w="9364" w:type="dxa"/>
              </w:tcPr>
              <w:p w:rsidR="005071AF" w:rsidP="002C25A7" w:rsidRDefault="005071AF" w14:paraId="2F71BA32" w14:textId="77777777">
                <w:pPr>
                  <w:rPr>
                    <w:rFonts w:ascii="Arial,Bold" w:hAnsi="Arial,Bold" w:cs="Arial,Bold"/>
                    <w:b/>
                    <w:bCs/>
                    <w:lang w:val="es-MX"/>
                  </w:rPr>
                </w:pPr>
              </w:p>
            </w:tc>
          </w:tr>
          <w:tr w:rsidR="005071AF" w:rsidTr="002C25A7" w14:paraId="1334C5D2" w14:textId="77777777">
            <w:trPr>
              <w:trHeight w:val="402"/>
            </w:trPr>
            <w:tc>
              <w:tcPr>
                <w:tcW w:w="9364" w:type="dxa"/>
              </w:tcPr>
              <w:p w:rsidR="005071AF" w:rsidP="002C25A7" w:rsidRDefault="00AE1B32" w14:paraId="7368B6AB" w14:textId="68E38241">
                <w:pPr>
                  <w:rPr>
                    <w:rFonts w:ascii="Arial,Bold" w:hAnsi="Arial,Bold" w:cs="Arial,Bold"/>
                    <w:b/>
                    <w:bCs/>
                    <w:lang w:val="es-MX"/>
                  </w:rPr>
                </w:pPr>
              </w:p>
            </w:tc>
          </w:tr>
        </w:tbl>
      </w:sdtContent>
    </w:sdt>
    <w:p w:rsidR="005071AF" w:rsidP="003E6E9F" w:rsidRDefault="005071AF" w14:paraId="16DAAB46" w14:textId="77777777">
      <w:pPr>
        <w:autoSpaceDE w:val="0"/>
        <w:autoSpaceDN w:val="0"/>
        <w:adjustRightInd w:val="0"/>
        <w:spacing w:after="0" w:line="240" w:lineRule="auto"/>
        <w:rPr>
          <w:rFonts w:ascii="Arial,Bold" w:hAnsi="Arial,Bold" w:cs="Arial,Bold"/>
          <w:b/>
          <w:bCs/>
          <w:lang w:val="es-MX"/>
        </w:rPr>
      </w:pPr>
    </w:p>
    <w:p w:rsidR="003E6E9F" w:rsidP="003E6E9F" w:rsidRDefault="003E6E9F" w14:paraId="2107EFEB" w14:textId="6C091B3D">
      <w:pPr>
        <w:pBdr>
          <w:bottom w:val="single" w:color="auto" w:sz="12" w:space="1"/>
        </w:pBdr>
        <w:autoSpaceDE w:val="0"/>
        <w:autoSpaceDN w:val="0"/>
        <w:adjustRightInd w:val="0"/>
        <w:spacing w:after="0" w:line="240" w:lineRule="auto"/>
        <w:rPr>
          <w:rFonts w:ascii="Arial,Bold" w:hAnsi="Arial,Bold" w:cs="Arial,Bold"/>
          <w:b/>
          <w:bCs/>
          <w:i/>
          <w:lang w:val="es-MX"/>
        </w:rPr>
      </w:pPr>
      <w:r w:rsidRPr="0008611C">
        <w:rPr>
          <w:rFonts w:ascii="Arial,Bold" w:hAnsi="Arial,Bold" w:cs="Arial,Bold"/>
          <w:b/>
          <w:bCs/>
        </w:rPr>
        <w:t>Please submit this grievance/complaint to your local bra</w:t>
      </w:r>
      <w:r w:rsidRPr="0008611C" w:rsidR="005071AF">
        <w:rPr>
          <w:rFonts w:ascii="Arial,Bold" w:hAnsi="Arial,Bold" w:cs="Arial,Bold"/>
          <w:b/>
          <w:bCs/>
        </w:rPr>
        <w:t xml:space="preserve">nch office. </w:t>
      </w:r>
      <w:r w:rsidRPr="005071AF" w:rsidR="005071AF">
        <w:rPr>
          <w:rFonts w:ascii="Arial,Bold" w:hAnsi="Arial,Bold" w:cs="Arial,Bold"/>
          <w:b/>
          <w:bCs/>
          <w:i/>
          <w:lang w:val="es-MX"/>
        </w:rPr>
        <w:t xml:space="preserve">Por favor, entregue </w:t>
      </w:r>
      <w:r w:rsidRPr="005071AF">
        <w:rPr>
          <w:rFonts w:ascii="Arial,Bold" w:hAnsi="Arial,Bold" w:cs="Arial,Bold"/>
          <w:b/>
          <w:bCs/>
          <w:i/>
          <w:lang w:val="es-MX"/>
        </w:rPr>
        <w:t>esta queja/reclamo en su sucursal local.</w:t>
      </w:r>
    </w:p>
    <w:p w:rsidRPr="005071AF" w:rsidR="005071AF" w:rsidP="003E6E9F" w:rsidRDefault="005071AF" w14:paraId="0087926D" w14:textId="77777777">
      <w:pPr>
        <w:pBdr>
          <w:bottom w:val="single" w:color="auto" w:sz="12" w:space="1"/>
        </w:pBdr>
        <w:autoSpaceDE w:val="0"/>
        <w:autoSpaceDN w:val="0"/>
        <w:adjustRightInd w:val="0"/>
        <w:spacing w:after="0" w:line="240" w:lineRule="auto"/>
        <w:rPr>
          <w:rFonts w:ascii="Arial,Bold" w:hAnsi="Arial,Bold" w:cs="Arial,Bold"/>
          <w:b/>
          <w:bCs/>
          <w:i/>
          <w:lang w:val="es-MX"/>
        </w:rPr>
      </w:pPr>
    </w:p>
    <w:p w:rsidR="005071AF" w:rsidP="003E6E9F" w:rsidRDefault="005071AF" w14:paraId="71597F6B" w14:textId="0B77731B">
      <w:pPr>
        <w:autoSpaceDE w:val="0"/>
        <w:autoSpaceDN w:val="0"/>
        <w:adjustRightInd w:val="0"/>
        <w:spacing w:after="0" w:line="240" w:lineRule="auto"/>
        <w:rPr>
          <w:rFonts w:ascii="Arial,Bold" w:hAnsi="Arial,Bold" w:cs="Arial,Bold"/>
          <w:b/>
          <w:bCs/>
          <w:lang w:val="es-MX"/>
        </w:rPr>
      </w:pPr>
    </w:p>
    <w:p w:rsidR="003E6E9F" w:rsidP="005071AF" w:rsidRDefault="003E6E9F" w14:paraId="488BBC0C" w14:textId="2CF5EB88">
      <w:pPr>
        <w:autoSpaceDE w:val="0"/>
        <w:autoSpaceDN w:val="0"/>
        <w:adjustRightInd w:val="0"/>
        <w:spacing w:after="0" w:line="240" w:lineRule="auto"/>
        <w:rPr>
          <w:rFonts w:ascii="Arial,Bold" w:hAnsi="Arial,Bold" w:cs="Arial,Bold"/>
          <w:b/>
          <w:bCs/>
          <w:lang w:val="es-MX"/>
        </w:rPr>
      </w:pPr>
      <w:r w:rsidRPr="003E6E9F">
        <w:rPr>
          <w:rFonts w:ascii="Arial,Bold" w:hAnsi="Arial,Bold" w:cs="Arial,Bold"/>
          <w:b/>
          <w:bCs/>
          <w:lang w:val="es-MX"/>
        </w:rPr>
        <w:t>For Office Use ONLY</w:t>
      </w:r>
      <w:r w:rsidR="005071AF">
        <w:rPr>
          <w:rFonts w:ascii="Arial,Bold" w:hAnsi="Arial,Bold" w:cs="Arial,Bold"/>
          <w:b/>
          <w:bCs/>
          <w:lang w:val="es-MX"/>
        </w:rPr>
        <w:t>.</w:t>
      </w:r>
      <w:r w:rsidRPr="003E6E9F">
        <w:rPr>
          <w:rFonts w:ascii="Arial,Bold" w:hAnsi="Arial,Bold" w:cs="Arial,Bold"/>
          <w:b/>
          <w:bCs/>
          <w:lang w:val="es-MX"/>
        </w:rPr>
        <w:t xml:space="preserve"> </w:t>
      </w:r>
      <w:r w:rsidRPr="005071AF">
        <w:rPr>
          <w:rFonts w:ascii="Arial,Bold" w:hAnsi="Arial,Bold" w:cs="Arial,Bold"/>
          <w:b/>
          <w:bCs/>
          <w:i/>
          <w:lang w:val="es-MX"/>
        </w:rPr>
        <w:t>Para uso de la oficina SOLAMENTE</w:t>
      </w:r>
      <w:r w:rsidR="005071AF">
        <w:rPr>
          <w:rFonts w:ascii="Arial,Bold" w:hAnsi="Arial,Bold" w:cs="Arial,Bold"/>
          <w:b/>
          <w:bCs/>
          <w:i/>
          <w:lang w:val="es-MX"/>
        </w:rPr>
        <w:t>.</w:t>
      </w:r>
    </w:p>
    <w:p w:rsidRPr="003E6E9F" w:rsidR="005071AF" w:rsidP="005071AF" w:rsidRDefault="005071AF" w14:paraId="3B70A3A7" w14:textId="77777777">
      <w:pPr>
        <w:autoSpaceDE w:val="0"/>
        <w:autoSpaceDN w:val="0"/>
        <w:adjustRightInd w:val="0"/>
        <w:spacing w:after="0" w:line="240" w:lineRule="auto"/>
        <w:rPr>
          <w:rFonts w:ascii="Arial,Bold" w:hAnsi="Arial,Bold" w:cs="Arial,Bold"/>
          <w:b/>
          <w:bCs/>
          <w:lang w:val="es-MX"/>
        </w:rPr>
      </w:pPr>
    </w:p>
    <w:p w:rsidRPr="005071AF" w:rsidR="003E6E9F" w:rsidP="005071AF" w:rsidRDefault="003E6E9F" w14:paraId="33BA029C" w14:textId="4183FA7F">
      <w:pPr>
        <w:autoSpaceDE w:val="0"/>
        <w:autoSpaceDN w:val="0"/>
        <w:adjustRightInd w:val="0"/>
        <w:spacing w:after="0" w:line="360" w:lineRule="auto"/>
        <w:rPr>
          <w:rFonts w:ascii="Arial" w:hAnsi="Arial" w:cs="Arial"/>
          <w:b/>
          <w:sz w:val="18"/>
          <w:lang w:val="es-MX"/>
        </w:rPr>
      </w:pPr>
      <w:r w:rsidRPr="005071AF">
        <w:rPr>
          <w:rFonts w:ascii="Arial" w:hAnsi="Arial" w:cs="Arial"/>
          <w:b/>
          <w:sz w:val="18"/>
          <w:lang w:val="es-MX"/>
        </w:rPr>
        <w:t>Date Rec</w:t>
      </w:r>
      <w:r w:rsidRPr="005071AF" w:rsidR="005071AF">
        <w:rPr>
          <w:rFonts w:ascii="Arial" w:hAnsi="Arial" w:cs="Arial"/>
          <w:b/>
          <w:sz w:val="18"/>
          <w:lang w:val="es-MX"/>
        </w:rPr>
        <w:t>eived</w:t>
      </w:r>
      <w:r w:rsidRPr="005071AF">
        <w:rPr>
          <w:rFonts w:ascii="Arial" w:hAnsi="Arial" w:cs="Arial"/>
          <w:b/>
          <w:sz w:val="18"/>
          <w:lang w:val="es-MX"/>
        </w:rPr>
        <w:t xml:space="preserve">/Fecha de </w:t>
      </w:r>
      <w:r w:rsidRPr="005071AF" w:rsidR="005071AF">
        <w:rPr>
          <w:rFonts w:ascii="Arial" w:hAnsi="Arial" w:cs="Arial"/>
          <w:b/>
          <w:sz w:val="18"/>
          <w:lang w:val="es-MX"/>
        </w:rPr>
        <w:t xml:space="preserve">recepción: </w:t>
      </w:r>
      <w:sdt>
        <w:sdtPr>
          <w:rPr>
            <w:rFonts w:ascii="Arial" w:hAnsi="Arial" w:cs="Arial"/>
            <w:b/>
            <w:sz w:val="18"/>
            <w:lang w:val="es-MX"/>
          </w:rPr>
          <w:id w:val="-602185354"/>
          <w:placeholder>
            <w:docPart w:val="DefaultPlaceholder_1081868574"/>
          </w:placeholder>
        </w:sdtPr>
        <w:sdtEndPr/>
        <w:sdtContent>
          <w:r w:rsidRPr="005071AF" w:rsidR="005071AF">
            <w:rPr>
              <w:rFonts w:ascii="Arial" w:hAnsi="Arial" w:cs="Arial"/>
              <w:b/>
              <w:sz w:val="18"/>
              <w:lang w:val="es-MX"/>
            </w:rPr>
            <w:t>_______________</w:t>
          </w:r>
        </w:sdtContent>
      </w:sdt>
      <w:r w:rsidRPr="005071AF" w:rsidR="005071AF">
        <w:rPr>
          <w:rFonts w:ascii="Arial" w:hAnsi="Arial" w:cs="Arial"/>
          <w:b/>
          <w:sz w:val="18"/>
          <w:lang w:val="es-MX"/>
        </w:rPr>
        <w:t xml:space="preserve"> by/</w:t>
      </w:r>
      <w:r w:rsidRPr="005071AF">
        <w:rPr>
          <w:rFonts w:ascii="Arial" w:hAnsi="Arial" w:cs="Arial"/>
          <w:b/>
          <w:sz w:val="18"/>
          <w:lang w:val="es-MX"/>
        </w:rPr>
        <w:t>por</w:t>
      </w:r>
      <w:r w:rsidRPr="005071AF" w:rsidR="005071AF">
        <w:rPr>
          <w:rFonts w:ascii="Arial" w:hAnsi="Arial" w:cs="Arial"/>
          <w:b/>
          <w:sz w:val="18"/>
          <w:lang w:val="es-MX"/>
        </w:rPr>
        <w:t xml:space="preserve">: </w:t>
      </w:r>
      <w:sdt>
        <w:sdtPr>
          <w:rPr>
            <w:rFonts w:ascii="Arial" w:hAnsi="Arial" w:cs="Arial"/>
            <w:b/>
            <w:sz w:val="18"/>
            <w:lang w:val="es-MX"/>
          </w:rPr>
          <w:id w:val="-27644194"/>
          <w:placeholder>
            <w:docPart w:val="DefaultPlaceholder_1081868574"/>
          </w:placeholder>
        </w:sdtPr>
        <w:sdtEndPr/>
        <w:sdtContent>
          <w:r w:rsidRPr="005071AF" w:rsidR="005071AF">
            <w:rPr>
              <w:rFonts w:ascii="Arial" w:hAnsi="Arial" w:cs="Arial"/>
              <w:b/>
              <w:sz w:val="18"/>
              <w:lang w:val="es-MX"/>
            </w:rPr>
            <w:t>__________________</w:t>
          </w:r>
        </w:sdtContent>
      </w:sdt>
    </w:p>
    <w:p w:rsidRPr="005071AF" w:rsidR="005071AF" w:rsidP="005071AF" w:rsidRDefault="005071AF" w14:paraId="40193E90" w14:textId="77777777">
      <w:pPr>
        <w:autoSpaceDE w:val="0"/>
        <w:autoSpaceDN w:val="0"/>
        <w:adjustRightInd w:val="0"/>
        <w:spacing w:after="0" w:line="360" w:lineRule="auto"/>
        <w:rPr>
          <w:rFonts w:ascii="Arial" w:hAnsi="Arial" w:cs="Arial"/>
          <w:b/>
          <w:sz w:val="18"/>
          <w:lang w:val="es-MX"/>
        </w:rPr>
      </w:pPr>
    </w:p>
    <w:p w:rsidRPr="005071AF" w:rsidR="003E6E9F" w:rsidP="005071AF" w:rsidRDefault="003E6E9F" w14:paraId="0202E3E2" w14:textId="2B28BCE4">
      <w:pPr>
        <w:autoSpaceDE w:val="0"/>
        <w:autoSpaceDN w:val="0"/>
        <w:adjustRightInd w:val="0"/>
        <w:spacing w:after="0" w:line="360" w:lineRule="auto"/>
        <w:rPr>
          <w:rFonts w:ascii="Arial" w:hAnsi="Arial" w:cs="Arial"/>
          <w:b/>
          <w:sz w:val="18"/>
          <w:lang w:val="es-MX"/>
        </w:rPr>
      </w:pPr>
      <w:r w:rsidRPr="005071AF">
        <w:rPr>
          <w:rFonts w:ascii="Arial" w:hAnsi="Arial" w:cs="Arial"/>
          <w:b/>
          <w:sz w:val="18"/>
          <w:lang w:val="es-MX"/>
        </w:rPr>
        <w:t xml:space="preserve">Initial meeting date/Fecha de la </w:t>
      </w:r>
      <w:r w:rsidRPr="005071AF" w:rsidR="005071AF">
        <w:rPr>
          <w:rFonts w:ascii="Arial" w:hAnsi="Arial" w:cs="Arial"/>
          <w:b/>
          <w:sz w:val="18"/>
          <w:lang w:val="es-MX"/>
        </w:rPr>
        <w:t>reunión</w:t>
      </w:r>
      <w:r w:rsidRPr="005071AF">
        <w:rPr>
          <w:rFonts w:ascii="Arial" w:hAnsi="Arial" w:cs="Arial"/>
          <w:b/>
          <w:sz w:val="18"/>
          <w:lang w:val="es-MX"/>
        </w:rPr>
        <w:t xml:space="preserve"> inicial</w:t>
      </w:r>
      <w:r w:rsidRPr="005071AF" w:rsidR="005071AF">
        <w:rPr>
          <w:rFonts w:ascii="Arial" w:hAnsi="Arial" w:cs="Arial"/>
          <w:b/>
          <w:sz w:val="18"/>
          <w:lang w:val="es-MX"/>
        </w:rPr>
        <w:t xml:space="preserve">: </w:t>
      </w:r>
      <w:sdt>
        <w:sdtPr>
          <w:rPr>
            <w:rFonts w:ascii="Arial" w:hAnsi="Arial" w:cs="Arial"/>
            <w:b/>
            <w:sz w:val="18"/>
            <w:lang w:val="es-MX"/>
          </w:rPr>
          <w:id w:val="-1446684369"/>
          <w:placeholder>
            <w:docPart w:val="DefaultPlaceholder_1081868574"/>
          </w:placeholder>
        </w:sdtPr>
        <w:sdtEndPr/>
        <w:sdtContent>
          <w:r w:rsidRPr="005071AF" w:rsidR="005071AF">
            <w:rPr>
              <w:rFonts w:ascii="Arial" w:hAnsi="Arial" w:cs="Arial"/>
              <w:b/>
              <w:sz w:val="18"/>
              <w:lang w:val="es-MX"/>
            </w:rPr>
            <w:t>_______________________________</w:t>
          </w:r>
        </w:sdtContent>
      </w:sdt>
    </w:p>
    <w:p w:rsidRPr="005071AF" w:rsidR="005071AF" w:rsidP="005071AF" w:rsidRDefault="005071AF" w14:paraId="4BC82A9B" w14:textId="77777777">
      <w:pPr>
        <w:autoSpaceDE w:val="0"/>
        <w:autoSpaceDN w:val="0"/>
        <w:adjustRightInd w:val="0"/>
        <w:spacing w:after="0" w:line="360" w:lineRule="auto"/>
        <w:rPr>
          <w:rFonts w:ascii="Arial" w:hAnsi="Arial" w:cs="Arial"/>
          <w:b/>
          <w:sz w:val="18"/>
          <w:lang w:val="es-MX"/>
        </w:rPr>
      </w:pPr>
    </w:p>
    <w:p w:rsidRPr="005071AF" w:rsidR="003E6E9F" w:rsidP="005071AF" w:rsidRDefault="005071AF" w14:paraId="74586B00" w14:textId="198130C4">
      <w:pPr>
        <w:autoSpaceDE w:val="0"/>
        <w:autoSpaceDN w:val="0"/>
        <w:adjustRightInd w:val="0"/>
        <w:spacing w:after="0" w:line="360" w:lineRule="auto"/>
        <w:rPr>
          <w:rFonts w:ascii="Arial" w:hAnsi="Arial" w:cs="Arial"/>
          <w:b/>
          <w:sz w:val="18"/>
          <w:lang w:val="es-MX"/>
        </w:rPr>
      </w:pPr>
      <w:r>
        <w:rPr>
          <w:rFonts w:ascii="Arial" w:hAnsi="Arial" w:cs="Arial"/>
          <w:b/>
          <w:sz w:val="18"/>
          <w:lang w:val="es-MX"/>
        </w:rPr>
        <w:t>Date f</w:t>
      </w:r>
      <w:r w:rsidRPr="005071AF">
        <w:rPr>
          <w:rFonts w:ascii="Arial" w:hAnsi="Arial" w:cs="Arial"/>
          <w:b/>
          <w:sz w:val="18"/>
          <w:lang w:val="es-MX"/>
        </w:rPr>
        <w:t>orwarded to Regional Director</w:t>
      </w:r>
      <w:r w:rsidRPr="005071AF" w:rsidR="003E6E9F">
        <w:rPr>
          <w:rFonts w:ascii="Arial" w:hAnsi="Arial" w:cs="Arial"/>
          <w:b/>
          <w:sz w:val="18"/>
          <w:lang w:val="es-MX"/>
        </w:rPr>
        <w:t>/</w:t>
      </w:r>
      <w:r w:rsidRPr="005071AF">
        <w:rPr>
          <w:rFonts w:ascii="Arial" w:hAnsi="Arial" w:cs="Arial"/>
          <w:b/>
          <w:sz w:val="18"/>
          <w:lang w:val="es-MX"/>
        </w:rPr>
        <w:t xml:space="preserve">Remitido al Director Regional: </w:t>
      </w:r>
      <w:sdt>
        <w:sdtPr>
          <w:rPr>
            <w:rFonts w:ascii="Arial" w:hAnsi="Arial" w:cs="Arial"/>
            <w:b/>
            <w:sz w:val="18"/>
            <w:lang w:val="es-MX"/>
          </w:rPr>
          <w:id w:val="-178506462"/>
          <w:placeholder>
            <w:docPart w:val="DefaultPlaceholder_1081868574"/>
          </w:placeholder>
        </w:sdtPr>
        <w:sdtEndPr/>
        <w:sdtContent>
          <w:r w:rsidRPr="005071AF">
            <w:rPr>
              <w:rFonts w:ascii="Arial" w:hAnsi="Arial" w:cs="Arial"/>
              <w:b/>
              <w:sz w:val="18"/>
              <w:lang w:val="es-MX"/>
            </w:rPr>
            <w:t>___________________</w:t>
          </w:r>
        </w:sdtContent>
      </w:sdt>
      <w:r w:rsidRPr="005071AF">
        <w:rPr>
          <w:rFonts w:ascii="Arial" w:hAnsi="Arial" w:cs="Arial"/>
          <w:b/>
          <w:sz w:val="18"/>
          <w:lang w:val="es-MX"/>
        </w:rPr>
        <w:t xml:space="preserve">  and </w:t>
      </w:r>
      <w:r w:rsidRPr="005071AF" w:rsidR="003E6E9F">
        <w:rPr>
          <w:rFonts w:ascii="Arial" w:hAnsi="Arial" w:cs="Arial"/>
          <w:b/>
          <w:sz w:val="18"/>
          <w:lang w:val="es-MX"/>
        </w:rPr>
        <w:t>Follow-up meeting date (if applicable)/Fecha de la</w:t>
      </w:r>
      <w:r w:rsidRPr="005071AF">
        <w:rPr>
          <w:rFonts w:ascii="Arial" w:hAnsi="Arial" w:cs="Arial"/>
          <w:b/>
          <w:sz w:val="18"/>
          <w:lang w:val="es-MX"/>
        </w:rPr>
        <w:t xml:space="preserve"> reunión</w:t>
      </w:r>
      <w:r w:rsidRPr="005071AF" w:rsidR="003E6E9F">
        <w:rPr>
          <w:rFonts w:ascii="Arial" w:hAnsi="Arial" w:cs="Arial"/>
          <w:b/>
          <w:sz w:val="18"/>
          <w:lang w:val="es-MX"/>
        </w:rPr>
        <w:t xml:space="preserve"> de seguimiento (si corresponde</w:t>
      </w:r>
      <w:sdt>
        <w:sdtPr>
          <w:rPr>
            <w:rFonts w:ascii="Arial" w:hAnsi="Arial" w:cs="Arial"/>
            <w:b/>
            <w:sz w:val="18"/>
            <w:lang w:val="es-MX"/>
          </w:rPr>
          <w:id w:val="410050161"/>
          <w:placeholder>
            <w:docPart w:val="DefaultPlaceholder_1081868574"/>
          </w:placeholder>
        </w:sdtPr>
        <w:sdtEndPr/>
        <w:sdtContent>
          <w:r w:rsidRPr="005071AF" w:rsidR="003E6E9F">
            <w:rPr>
              <w:rFonts w:ascii="Arial" w:hAnsi="Arial" w:cs="Arial"/>
              <w:b/>
              <w:sz w:val="18"/>
              <w:lang w:val="es-MX"/>
            </w:rPr>
            <w:t>)</w:t>
          </w:r>
          <w:r w:rsidRPr="005071AF">
            <w:rPr>
              <w:rFonts w:ascii="Arial" w:hAnsi="Arial" w:cs="Arial"/>
              <w:b/>
              <w:sz w:val="18"/>
              <w:lang w:val="es-MX"/>
            </w:rPr>
            <w:t>: _________________</w:t>
          </w:r>
          <w:r>
            <w:rPr>
              <w:rFonts w:ascii="Arial" w:hAnsi="Arial" w:cs="Arial"/>
              <w:b/>
              <w:sz w:val="18"/>
              <w:lang w:val="es-MX"/>
            </w:rPr>
            <w:t>____</w:t>
          </w:r>
        </w:sdtContent>
      </w:sdt>
    </w:p>
    <w:p w:rsidRPr="005071AF" w:rsidR="005071AF" w:rsidP="005071AF" w:rsidRDefault="005071AF" w14:paraId="710E4D6E" w14:textId="77777777">
      <w:pPr>
        <w:spacing w:after="0" w:line="360" w:lineRule="auto"/>
        <w:rPr>
          <w:rFonts w:ascii="Arial" w:hAnsi="Arial" w:cs="Arial"/>
          <w:b/>
          <w:sz w:val="18"/>
          <w:lang w:val="es-MX"/>
        </w:rPr>
      </w:pPr>
    </w:p>
    <w:p w:rsidRPr="005071AF" w:rsidR="003E6E9F" w:rsidP="005071AF" w:rsidRDefault="005071AF" w14:paraId="7F0DE425" w14:textId="54F8E1EC">
      <w:pPr>
        <w:spacing w:after="0" w:line="360" w:lineRule="auto"/>
        <w:rPr>
          <w:rFonts w:ascii="Arial" w:hAnsi="Arial" w:cs="Arial"/>
          <w:b/>
          <w:sz w:val="18"/>
          <w:lang w:val="es-MX"/>
        </w:rPr>
      </w:pPr>
      <w:r>
        <w:rPr>
          <w:rFonts w:ascii="Arial" w:hAnsi="Arial" w:cs="Arial"/>
          <w:b/>
          <w:sz w:val="18"/>
          <w:lang w:val="es-MX"/>
        </w:rPr>
        <w:t>Date c</w:t>
      </w:r>
      <w:r w:rsidRPr="005071AF" w:rsidR="003E6E9F">
        <w:rPr>
          <w:rFonts w:ascii="Arial" w:hAnsi="Arial" w:cs="Arial"/>
          <w:b/>
          <w:sz w:val="18"/>
          <w:lang w:val="es-MX"/>
        </w:rPr>
        <w:t>opy to Director of Quality Services/Copia al Director de servicios de calidad</w:t>
      </w:r>
      <w:r w:rsidRPr="005071AF">
        <w:rPr>
          <w:rFonts w:ascii="Arial" w:hAnsi="Arial" w:cs="Arial"/>
          <w:b/>
          <w:sz w:val="18"/>
          <w:lang w:val="es-MX"/>
        </w:rPr>
        <w:t xml:space="preserve">: </w:t>
      </w:r>
      <w:sdt>
        <w:sdtPr>
          <w:rPr>
            <w:rFonts w:ascii="Arial" w:hAnsi="Arial" w:cs="Arial"/>
            <w:b/>
            <w:sz w:val="18"/>
            <w:lang w:val="es-MX"/>
          </w:rPr>
          <w:id w:val="-704646209"/>
          <w:placeholder>
            <w:docPart w:val="DefaultPlaceholder_1081868574"/>
          </w:placeholder>
        </w:sdtPr>
        <w:sdtEndPr/>
        <w:sdtContent>
          <w:r w:rsidRPr="005071AF">
            <w:rPr>
              <w:rFonts w:ascii="Arial" w:hAnsi="Arial" w:cs="Arial"/>
              <w:b/>
              <w:sz w:val="18"/>
              <w:lang w:val="es-MX"/>
            </w:rPr>
            <w:t>____________________</w:t>
          </w:r>
        </w:sdtContent>
      </w:sdt>
    </w:p>
    <w:sectPr w:rsidRPr="005071AF" w:rsidR="003E6E9F" w:rsidSect="00CF56AB">
      <w:footerReference w:type="default" r:id="rId10"/>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ED" w:rsidP="003E6E9F" w:rsidRDefault="006E49ED" w14:paraId="53E37DBA" w14:textId="77777777">
      <w:pPr>
        <w:spacing w:after="0" w:line="240" w:lineRule="auto"/>
      </w:pPr>
      <w:r>
        <w:separator/>
      </w:r>
    </w:p>
  </w:endnote>
  <w:endnote w:type="continuationSeparator" w:id="0">
    <w:p w:rsidR="006E49ED" w:rsidP="003E6E9F" w:rsidRDefault="006E49ED" w14:paraId="16DF77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071AF" w:rsidR="003E6E9F" w:rsidRDefault="003E6E9F" w14:paraId="413E2330" w14:textId="77777777">
    <w:pPr>
      <w:pStyle w:val="Footer"/>
      <w:rPr>
        <w:sz w:val="20"/>
        <w:lang w:val="es-MX"/>
      </w:rPr>
    </w:pPr>
    <w:r w:rsidRPr="005071AF">
      <w:rPr>
        <w:rFonts w:ascii="Arial,Bold" w:hAnsi="Arial,Bold" w:cs="Arial,Bold"/>
        <w:b/>
        <w:bCs/>
        <w:sz w:val="16"/>
        <w:szCs w:val="18"/>
        <w:lang w:val="es-MX"/>
      </w:rPr>
      <w:t>Política y Procedimiento para Quejas/Reclamos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ED" w:rsidP="003E6E9F" w:rsidRDefault="006E49ED" w14:paraId="41FC1932" w14:textId="77777777">
      <w:pPr>
        <w:spacing w:after="0" w:line="240" w:lineRule="auto"/>
      </w:pPr>
      <w:r>
        <w:separator/>
      </w:r>
    </w:p>
  </w:footnote>
  <w:footnote w:type="continuationSeparator" w:id="0">
    <w:p w:rsidR="006E49ED" w:rsidP="003E6E9F" w:rsidRDefault="006E49ED" w14:paraId="0A83D57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2773"/>
    <w:multiLevelType w:val="hybridMultilevel"/>
    <w:tmpl w:val="CBDE9926"/>
    <w:lvl w:ilvl="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9F"/>
    <w:rsid w:val="0008611C"/>
    <w:rsid w:val="000C2296"/>
    <w:rsid w:val="003E6E9F"/>
    <w:rsid w:val="005071AF"/>
    <w:rsid w:val="006E49ED"/>
    <w:rsid w:val="00851D38"/>
    <w:rsid w:val="009046D2"/>
    <w:rsid w:val="00987B1B"/>
    <w:rsid w:val="00AE1B32"/>
    <w:rsid w:val="00CF56AB"/>
    <w:rsid w:val="00D75908"/>
    <w:rsid w:val="00EE62D9"/>
    <w:rsid w:val="37CC21BD"/>
    <w:rsid w:val="3AAAB017"/>
    <w:rsid w:val="3BA7F5CD"/>
    <w:rsid w:val="3FB58C8B"/>
    <w:rsid w:val="40D7801F"/>
    <w:rsid w:val="411C317E"/>
    <w:rsid w:val="41D7D21A"/>
    <w:rsid w:val="420B3571"/>
    <w:rsid w:val="44943455"/>
    <w:rsid w:val="493C3502"/>
    <w:rsid w:val="4CDB84DA"/>
    <w:rsid w:val="5A19815A"/>
    <w:rsid w:val="5B205F86"/>
    <w:rsid w:val="67087B92"/>
    <w:rsid w:val="67AE2A00"/>
    <w:rsid w:val="7A05C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F7D"/>
  <w15:chartTrackingRefBased/>
  <w15:docId w15:val="{5BF335F6-D3B9-4FB4-8510-5D21E105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6E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3E6E9F"/>
  </w:style>
  <w:style w:type="paragraph" w:styleId="Footer">
    <w:name w:val="footer"/>
    <w:basedOn w:val="Normal"/>
    <w:link w:val="FooterChar"/>
    <w:uiPriority w:val="99"/>
    <w:unhideWhenUsed/>
    <w:rsid w:val="003E6E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3E6E9F"/>
  </w:style>
  <w:style w:type="paragraph" w:styleId="ListParagraph">
    <w:name w:val="List Paragraph"/>
    <w:basedOn w:val="Normal"/>
    <w:uiPriority w:val="34"/>
    <w:qFormat/>
    <w:rsid w:val="00851D38"/>
    <w:pPr>
      <w:ind w:left="720"/>
      <w:contextualSpacing/>
    </w:pPr>
  </w:style>
  <w:style w:type="table" w:styleId="TableGrid">
    <w:name w:val="Table Grid"/>
    <w:basedOn w:val="TableNormal"/>
    <w:uiPriority w:val="39"/>
    <w:rsid w:val="00851D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75908"/>
    <w:rPr>
      <w:color w:val="808080"/>
    </w:rPr>
  </w:style>
  <w:style w:type="paragraph" w:styleId="Default" w:customStyle="1">
    <w:name w:val="Default"/>
    <w:rsid w:val="000C2296"/>
    <w:pPr>
      <w:autoSpaceDE w:val="0"/>
      <w:autoSpaceDN w:val="0"/>
      <w:adjustRightInd w:val="0"/>
      <w:spacing w:after="0" w:line="240" w:lineRule="auto"/>
    </w:pPr>
    <w:rPr>
      <w:rFonts w:ascii="Arial" w:hAnsi="Arial"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F1B27DB-20FF-4F0C-A9EC-21953C554C32}"/>
      </w:docPartPr>
      <w:docPartBody>
        <w:p w:rsidR="00657083" w:rsidRDefault="009046D2">
          <w:r w:rsidRPr="00D32E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D2"/>
    <w:rsid w:val="00657083"/>
    <w:rsid w:val="006A624A"/>
    <w:rsid w:val="0090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2cbdc9-742e-4d3a-8171-0cb885b61dda">
      <Terms xmlns="http://schemas.microsoft.com/office/infopath/2007/PartnerControls"/>
    </lcf76f155ced4ddcb4097134ff3c332f>
    <TaxCatchAll xmlns="727d4fd4-82de-49e7-b14e-495cdde72e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E19BF4CDC50145AF79F12EFA32C749" ma:contentTypeVersion="15" ma:contentTypeDescription="Create a new document." ma:contentTypeScope="" ma:versionID="6d35fe0d3a18529611e0d587a2a7e688">
  <xsd:schema xmlns:xsd="http://www.w3.org/2001/XMLSchema" xmlns:xs="http://www.w3.org/2001/XMLSchema" xmlns:p="http://schemas.microsoft.com/office/2006/metadata/properties" xmlns:ns2="742cbdc9-742e-4d3a-8171-0cb885b61dda" xmlns:ns3="727d4fd4-82de-49e7-b14e-495cdde72ee2" targetNamespace="http://schemas.microsoft.com/office/2006/metadata/properties" ma:root="true" ma:fieldsID="c6942987809e16435159d21b826ec6dc" ns2:_="" ns3:_="">
    <xsd:import namespace="742cbdc9-742e-4d3a-8171-0cb885b61dda"/>
    <xsd:import namespace="727d4fd4-82de-49e7-b14e-495cdde72e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cbdc9-742e-4d3a-8171-0cb885b61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fd2a4-eb1c-484a-bef4-a26182ff9c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d4fd4-82de-49e7-b14e-495cdde72e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0d56bc-cb8a-4729-88ad-ba484f9f85f1}" ma:internalName="TaxCatchAll" ma:showField="CatchAllData" ma:web="727d4fd4-82de-49e7-b14e-495cdde72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8A828-5FC8-42AE-A547-7ADA15FC718F}">
  <ds:schemaRefs>
    <ds:schemaRef ds:uri="http://schemas.microsoft.com/office/2006/metadata/properties"/>
    <ds:schemaRef ds:uri="847ba580-2668-4339-89ea-05c60f800bc1"/>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1ebc917-4551-43dd-82cc-5d6a798baa26"/>
    <ds:schemaRef ds:uri="http://www.w3.org/XML/1998/namespace"/>
    <ds:schemaRef ds:uri="http://purl.org/dc/dcmitype/"/>
  </ds:schemaRefs>
</ds:datastoreItem>
</file>

<file path=customXml/itemProps2.xml><?xml version="1.0" encoding="utf-8"?>
<ds:datastoreItem xmlns:ds="http://schemas.openxmlformats.org/officeDocument/2006/customXml" ds:itemID="{62A8251A-804D-44A7-9BD2-EFCB1EE5DF7A}">
  <ds:schemaRefs>
    <ds:schemaRef ds:uri="http://schemas.microsoft.com/sharepoint/v3/contenttype/forms"/>
  </ds:schemaRefs>
</ds:datastoreItem>
</file>

<file path=customXml/itemProps3.xml><?xml version="1.0" encoding="utf-8"?>
<ds:datastoreItem xmlns:ds="http://schemas.openxmlformats.org/officeDocument/2006/customXml" ds:itemID="{65E7386A-8926-4014-899E-D9E9C3F4FC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Conway</dc:creator>
  <cp:keywords/>
  <dc:description/>
  <cp:lastModifiedBy>Janelle M. Beimers</cp:lastModifiedBy>
  <cp:revision>8</cp:revision>
  <dcterms:created xsi:type="dcterms:W3CDTF">2017-05-30T22:17:00Z</dcterms:created>
  <dcterms:modified xsi:type="dcterms:W3CDTF">2019-10-03T17:23:46Z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0x010100CBE19BF4CDC50145AF79F12EFA32C749</vt:lpwstr>
  </property>
  <property fmtid="{D5CDD505-2E9C-101B-9397-08002B2CF9AE}" pid="3" name="TaxKeyword">
    <vt:lpwstr/>
  </property>
</Properties>
</file>